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89" w:rsidRPr="009114E0" w:rsidRDefault="00FF6C89" w:rsidP="009114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4E0">
        <w:rPr>
          <w:rFonts w:ascii="Times New Roman" w:hAnsi="Times New Roman" w:cs="Times New Roman"/>
          <w:b/>
          <w:sz w:val="28"/>
          <w:szCs w:val="28"/>
        </w:rPr>
        <w:t>Дорожная к</w:t>
      </w:r>
      <w:bookmarkStart w:id="0" w:name="_GoBack"/>
      <w:bookmarkEnd w:id="0"/>
      <w:r w:rsidRPr="009114E0">
        <w:rPr>
          <w:rFonts w:ascii="Times New Roman" w:hAnsi="Times New Roman" w:cs="Times New Roman"/>
          <w:b/>
          <w:sz w:val="28"/>
          <w:szCs w:val="28"/>
        </w:rPr>
        <w:t>арта реализации в СПбГТИ(ТУ) Проекта ГИА (ПА) – НОК</w:t>
      </w:r>
    </w:p>
    <w:tbl>
      <w:tblPr>
        <w:tblW w:w="10598" w:type="dxa"/>
        <w:tblInd w:w="-1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119"/>
        <w:gridCol w:w="3375"/>
        <w:gridCol w:w="1586"/>
        <w:gridCol w:w="1843"/>
      </w:tblGrid>
      <w:tr w:rsidR="00FF6C89" w:rsidRPr="00C24ED0" w:rsidTr="00FF6C89">
        <w:trPr>
          <w:trHeight w:val="613"/>
          <w:tblHeader/>
        </w:trPr>
        <w:tc>
          <w:tcPr>
            <w:tcW w:w="675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375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ключевой результат</w:t>
            </w:r>
          </w:p>
        </w:tc>
        <w:tc>
          <w:tcPr>
            <w:tcW w:w="1586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43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F6C89" w:rsidRPr="00C24ED0" w:rsidTr="00FF6C89">
        <w:tc>
          <w:tcPr>
            <w:tcW w:w="675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Сопоставление требований ПС, ПК, ФГОС ВО 3</w:t>
            </w:r>
            <w:r w:rsidRPr="00C24ED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++</w:t>
            </w: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 xml:space="preserve"> и ОПВО в целях определения ПК, по которым 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проводиться ПЭ в рамках модельного эксперимента по Проекту</w:t>
            </w:r>
          </w:p>
        </w:tc>
        <w:tc>
          <w:tcPr>
            <w:tcW w:w="3375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Сформирован перечень ОПВО и модулей, по которым будут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 процедуры НОК</w:t>
            </w: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. Составлен список ПК, по которым студенты смогут пройти процедуры НОК.</w:t>
            </w:r>
          </w:p>
        </w:tc>
        <w:tc>
          <w:tcPr>
            <w:tcW w:w="1586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1843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Шляго Ю.И.</w:t>
            </w:r>
          </w:p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Денисенко С.Н.</w:t>
            </w:r>
          </w:p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Синицына А.А.</w:t>
            </w:r>
          </w:p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89" w:rsidRPr="00C24ED0" w:rsidTr="00FF6C89">
        <w:tc>
          <w:tcPr>
            <w:tcW w:w="675" w:type="dxa"/>
            <w:shd w:val="clear" w:color="auto" w:fill="auto"/>
          </w:tcPr>
          <w:p w:rsidR="00FF6C89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65">
              <w:rPr>
                <w:rFonts w:ascii="Times New Roman" w:hAnsi="Times New Roman" w:cs="Times New Roman"/>
                <w:sz w:val="24"/>
                <w:szCs w:val="24"/>
              </w:rPr>
              <w:t>Выполнение работы по привлечению студентов к участию в модельном эксперименте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Pr="007C1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89" w:rsidRPr="00C24ED0" w:rsidTr="00FF6C89">
        <w:tc>
          <w:tcPr>
            <w:tcW w:w="675" w:type="dxa"/>
            <w:shd w:val="clear" w:color="auto" w:fill="auto"/>
          </w:tcPr>
          <w:p w:rsidR="00FF6C89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Проведение лекций по основам НСК для студентов</w:t>
            </w:r>
          </w:p>
        </w:tc>
        <w:tc>
          <w:tcPr>
            <w:tcW w:w="3375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Студенты погружены в тематику НСК и понимают важность ПЭ</w:t>
            </w:r>
          </w:p>
        </w:tc>
        <w:tc>
          <w:tcPr>
            <w:tcW w:w="1586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декабрь 2021- февраль 2022 года</w:t>
            </w:r>
          </w:p>
        </w:tc>
        <w:tc>
          <w:tcPr>
            <w:tcW w:w="1843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Шляго Ю.И.</w:t>
            </w:r>
          </w:p>
        </w:tc>
      </w:tr>
      <w:tr w:rsidR="00FF6C89" w:rsidRPr="00C24ED0" w:rsidTr="00FF6C89">
        <w:tc>
          <w:tcPr>
            <w:tcW w:w="675" w:type="dxa"/>
            <w:shd w:val="clear" w:color="auto" w:fill="auto"/>
          </w:tcPr>
          <w:p w:rsidR="00FF6C89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 xml:space="preserve">агитационной работы по привлечению студентов к участию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модельном эксперименте по </w:t>
            </w: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3375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студентов </w:t>
            </w:r>
          </w:p>
        </w:tc>
        <w:tc>
          <w:tcPr>
            <w:tcW w:w="1586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январь - март 2022 года</w:t>
            </w:r>
          </w:p>
        </w:tc>
        <w:tc>
          <w:tcPr>
            <w:tcW w:w="1843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Шляго Ю.И.</w:t>
            </w:r>
          </w:p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руководители МОК</w:t>
            </w:r>
          </w:p>
        </w:tc>
      </w:tr>
      <w:tr w:rsidR="00FF6C89" w:rsidRPr="00C24ED0" w:rsidTr="00FF6C89">
        <w:tc>
          <w:tcPr>
            <w:tcW w:w="675" w:type="dxa"/>
            <w:shd w:val="clear" w:color="auto" w:fill="auto"/>
          </w:tcPr>
          <w:p w:rsidR="00FF6C89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9" w:type="dxa"/>
            <w:shd w:val="clear" w:color="auto" w:fill="auto"/>
          </w:tcPr>
          <w:p w:rsidR="00FF6C89" w:rsidRPr="007C1465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контингента студентов-участников модельного эксперимента по Проекту</w:t>
            </w:r>
          </w:p>
        </w:tc>
        <w:tc>
          <w:tcPr>
            <w:tcW w:w="3375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1C39">
              <w:rPr>
                <w:rFonts w:ascii="Times New Roman" w:hAnsi="Times New Roman" w:cs="Times New Roman"/>
                <w:sz w:val="24"/>
                <w:szCs w:val="24"/>
              </w:rPr>
              <w:t xml:space="preserve">риказ ректора о сдаче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ПЭ </w:t>
            </w:r>
            <w:r w:rsidRPr="00101C39">
              <w:rPr>
                <w:rFonts w:ascii="Times New Roman" w:hAnsi="Times New Roman" w:cs="Times New Roman"/>
                <w:sz w:val="24"/>
                <w:szCs w:val="24"/>
              </w:rPr>
              <w:t>студентами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-участниками</w:t>
            </w:r>
            <w:r w:rsidRPr="00101C39">
              <w:rPr>
                <w:rFonts w:ascii="Times New Roman" w:hAnsi="Times New Roman" w:cs="Times New Roman"/>
                <w:sz w:val="24"/>
                <w:szCs w:val="24"/>
              </w:rPr>
              <w:t xml:space="preserve"> модельного эксперимента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года</w:t>
            </w:r>
          </w:p>
        </w:tc>
        <w:tc>
          <w:tcPr>
            <w:tcW w:w="1843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Шляго Ю.И.</w:t>
            </w:r>
          </w:p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руководители МОК</w:t>
            </w:r>
          </w:p>
        </w:tc>
      </w:tr>
      <w:tr w:rsidR="00FF6C89" w:rsidRPr="00C24ED0" w:rsidTr="00FF6C89">
        <w:tc>
          <w:tcPr>
            <w:tcW w:w="675" w:type="dxa"/>
            <w:shd w:val="clear" w:color="auto" w:fill="auto"/>
          </w:tcPr>
          <w:p w:rsidR="00FF6C89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FF6C89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аналитической работы по формированию комплекса</w:t>
            </w:r>
            <w:r w:rsidRPr="00BD6F23">
              <w:rPr>
                <w:rFonts w:ascii="Times New Roman" w:hAnsi="Times New Roman" w:cs="Times New Roman"/>
                <w:sz w:val="24"/>
                <w:szCs w:val="24"/>
              </w:rPr>
              <w:t xml:space="preserve"> 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 на обеспечение эффективного проведения</w:t>
            </w:r>
            <w:r w:rsidRPr="00BD6F23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аттестационных процедур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 инструментов НОК</w:t>
            </w:r>
          </w:p>
        </w:tc>
        <w:tc>
          <w:tcPr>
            <w:tcW w:w="3375" w:type="dxa"/>
            <w:shd w:val="clear" w:color="auto" w:fill="auto"/>
          </w:tcPr>
          <w:p w:rsidR="00FF6C89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BD6F23">
              <w:rPr>
                <w:rFonts w:ascii="Times New Roman" w:hAnsi="Times New Roman" w:cs="Times New Roman"/>
                <w:sz w:val="24"/>
                <w:szCs w:val="24"/>
              </w:rPr>
              <w:t xml:space="preserve">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 на обеспечение эффективного</w:t>
            </w:r>
            <w:r w:rsidRPr="0002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BD6F23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аттестационных процедур с использованием инструментов 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который после успешной апробации в рамках модельного эксперимента по Проекту может быть предложен для включения в нормативные документы по проведению ГИА и ПА после директивного решения этого вопроса.</w:t>
            </w:r>
          </w:p>
        </w:tc>
        <w:tc>
          <w:tcPr>
            <w:tcW w:w="1586" w:type="dxa"/>
            <w:shd w:val="clear" w:color="auto" w:fill="auto"/>
          </w:tcPr>
          <w:p w:rsidR="00FF6C89" w:rsidRPr="0014189B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E4"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1843" w:type="dxa"/>
            <w:shd w:val="clear" w:color="auto" w:fill="auto"/>
          </w:tcPr>
          <w:p w:rsidR="00FF6C89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Шляго Ю.И.</w:t>
            </w:r>
          </w:p>
          <w:p w:rsidR="00FF6C89" w:rsidRPr="0014189B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С.Н.</w:t>
            </w:r>
          </w:p>
        </w:tc>
      </w:tr>
      <w:tr w:rsidR="00FF6C89" w:rsidRPr="00C24ED0" w:rsidTr="00FF6C89">
        <w:tc>
          <w:tcPr>
            <w:tcW w:w="675" w:type="dxa"/>
            <w:shd w:val="clear" w:color="auto" w:fill="auto"/>
          </w:tcPr>
          <w:p w:rsidR="00FF6C89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65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модельного эксперимента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включая реализацию разработанного комплекса мер, предшествующих ГИА </w:t>
            </w:r>
          </w:p>
        </w:tc>
        <w:tc>
          <w:tcPr>
            <w:tcW w:w="3375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мероприятия, предусмотренные перечнем, разработанным в соответствии с п. 3 Дорожной карты, предшествующие ГИА </w:t>
            </w:r>
          </w:p>
        </w:tc>
        <w:tc>
          <w:tcPr>
            <w:tcW w:w="1586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E4"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1843" w:type="dxa"/>
            <w:shd w:val="clear" w:color="auto" w:fill="auto"/>
          </w:tcPr>
          <w:p w:rsidR="00FF6C89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Шляго Ю.И.</w:t>
            </w:r>
          </w:p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С.Н.</w:t>
            </w:r>
          </w:p>
        </w:tc>
      </w:tr>
      <w:tr w:rsidR="00FF6C89" w:rsidRPr="00C24ED0" w:rsidTr="00FF6C89">
        <w:tc>
          <w:tcPr>
            <w:tcW w:w="675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9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получению ЦОК и ЭЦ полномочий по приему ПЭ в сфере деятельности СПК финансового рынка и по подготовке к участию в Проекте по УГСН 38.00.00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3375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89" w:rsidRPr="00C24ED0" w:rsidTr="00FF6C89">
        <w:tc>
          <w:tcPr>
            <w:tcW w:w="675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9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Запрос в СПК финансового рынка о наделении ЦОК и ЭЦ полномочиями по приему ПЭ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ПК, по которым планируются</w:t>
            </w: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НОК в рамках Проекта</w:t>
            </w:r>
          </w:p>
        </w:tc>
        <w:tc>
          <w:tcPr>
            <w:tcW w:w="3375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Письмо-запрос в СПК финансового рынка о наделении</w:t>
            </w: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 xml:space="preserve"> ЦОК и ЭЦ полномочиями по приему ПЭ по ПК, по которым будут проведены процедуры НОК в рамках Проекта</w:t>
            </w:r>
          </w:p>
        </w:tc>
        <w:tc>
          <w:tcPr>
            <w:tcW w:w="1586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декабрь 2021- январь 2022 года</w:t>
            </w:r>
          </w:p>
        </w:tc>
        <w:tc>
          <w:tcPr>
            <w:tcW w:w="1843" w:type="dxa"/>
            <w:shd w:val="clear" w:color="auto" w:fill="auto"/>
          </w:tcPr>
          <w:p w:rsidR="00FF6C89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</w:p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Шляго Ю.И.</w:t>
            </w:r>
          </w:p>
        </w:tc>
      </w:tr>
      <w:tr w:rsidR="00FF6C89" w:rsidRPr="00C24ED0" w:rsidTr="00FF6C89">
        <w:tc>
          <w:tcPr>
            <w:tcW w:w="675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119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Структурно-организационное обеспечение приема ПЭ в области деятельности СПК финансового рынка</w:t>
            </w:r>
          </w:p>
        </w:tc>
        <w:tc>
          <w:tcPr>
            <w:tcW w:w="3375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организации МОК </w:t>
            </w:r>
          </w:p>
        </w:tc>
        <w:tc>
          <w:tcPr>
            <w:tcW w:w="1586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1843" w:type="dxa"/>
            <w:shd w:val="clear" w:color="auto" w:fill="auto"/>
          </w:tcPr>
          <w:p w:rsidR="00FF6C89" w:rsidRPr="00137373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73">
              <w:rPr>
                <w:rFonts w:ascii="Times New Roman" w:hAnsi="Times New Roman" w:cs="Times New Roman"/>
                <w:sz w:val="24"/>
                <w:szCs w:val="24"/>
              </w:rPr>
              <w:t>Шляго Ю.И.</w:t>
            </w:r>
          </w:p>
          <w:p w:rsidR="00FF6C89" w:rsidRPr="00137373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73">
              <w:rPr>
                <w:rFonts w:ascii="Times New Roman" w:hAnsi="Times New Roman" w:cs="Times New Roman"/>
                <w:sz w:val="24"/>
                <w:szCs w:val="24"/>
              </w:rPr>
              <w:t>Синицына А.А.</w:t>
            </w:r>
          </w:p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89" w:rsidRPr="00C24ED0" w:rsidTr="00FF6C89">
        <w:tc>
          <w:tcPr>
            <w:tcW w:w="675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119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Подготовка и передача в СПК финансового рынка документов, необходимых для наделения ЦОК и ЭЦ полномочиями в области его деятельности</w:t>
            </w:r>
          </w:p>
        </w:tc>
        <w:tc>
          <w:tcPr>
            <w:tcW w:w="3375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 и отправлен комплект документов </w:t>
            </w: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для решения вопроса о наделении ЦОК и ЭЦ полномочиями в области деятельности СПК финансового рынка</w:t>
            </w:r>
          </w:p>
        </w:tc>
        <w:tc>
          <w:tcPr>
            <w:tcW w:w="1586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февраль 2022 года</w:t>
            </w:r>
          </w:p>
        </w:tc>
        <w:tc>
          <w:tcPr>
            <w:tcW w:w="1843" w:type="dxa"/>
            <w:shd w:val="clear" w:color="auto" w:fill="auto"/>
          </w:tcPr>
          <w:p w:rsidR="00FF6C89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</w:p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Шляго Ю.И.</w:t>
            </w:r>
          </w:p>
        </w:tc>
      </w:tr>
      <w:tr w:rsidR="00FF6C89" w:rsidRPr="00C24ED0" w:rsidTr="00FF6C89">
        <w:tc>
          <w:tcPr>
            <w:tcW w:w="675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119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из числа преподавателей СПбГТИ(ТУ) эксп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ертов НОК для приема ПЭ по ПК в</w:t>
            </w: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деятельности СПК финансового рынка</w:t>
            </w:r>
          </w:p>
        </w:tc>
        <w:tc>
          <w:tcPr>
            <w:tcW w:w="3375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Удостоверения о прохождении преподавателями СПбГТИ(ТУ) обучения на экспертов НОК </w:t>
            </w:r>
          </w:p>
        </w:tc>
        <w:tc>
          <w:tcPr>
            <w:tcW w:w="1586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февраль - март 2022 года</w:t>
            </w:r>
          </w:p>
        </w:tc>
        <w:tc>
          <w:tcPr>
            <w:tcW w:w="1843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Шляго Ю.И.</w:t>
            </w:r>
          </w:p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Синицына А.А.</w:t>
            </w:r>
          </w:p>
          <w:p w:rsidR="00FF6C89" w:rsidRPr="00C24ED0" w:rsidRDefault="00317668" w:rsidP="0031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финансового рынка</w:t>
            </w:r>
          </w:p>
        </w:tc>
      </w:tr>
      <w:tr w:rsidR="00FF6C89" w:rsidRPr="00C24ED0" w:rsidTr="00FF6C89">
        <w:tc>
          <w:tcPr>
            <w:tcW w:w="675" w:type="dxa"/>
            <w:shd w:val="clear" w:color="auto" w:fill="auto"/>
          </w:tcPr>
          <w:p w:rsidR="00FF6C89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119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Наделение</w:t>
            </w: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 xml:space="preserve"> ЦОК и ЭЦ полномочиями в области деятельности СПК финансового рынка</w:t>
            </w:r>
          </w:p>
        </w:tc>
        <w:tc>
          <w:tcPr>
            <w:tcW w:w="3375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Протокол заседания СПК финансового рынка</w:t>
            </w:r>
          </w:p>
        </w:tc>
        <w:tc>
          <w:tcPr>
            <w:tcW w:w="1586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март 2022 года</w:t>
            </w:r>
          </w:p>
        </w:tc>
        <w:tc>
          <w:tcPr>
            <w:tcW w:w="1843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СПК финансового рынка</w:t>
            </w:r>
          </w:p>
        </w:tc>
      </w:tr>
      <w:tr w:rsidR="00FF6C89" w:rsidRPr="00C24ED0" w:rsidTr="00FF6C89">
        <w:tc>
          <w:tcPr>
            <w:tcW w:w="675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3119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 xml:space="preserve">Наделение преподавателей СПбГТИ(ТУ), прошедших обучение, полномочиями экспертов НОК </w:t>
            </w:r>
          </w:p>
        </w:tc>
        <w:tc>
          <w:tcPr>
            <w:tcW w:w="3375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Удостоверения экспертов НОК преподавателей СПбГТИ(ТУ)</w:t>
            </w:r>
          </w:p>
        </w:tc>
        <w:tc>
          <w:tcPr>
            <w:tcW w:w="1586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1843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СПК финансового рынка</w:t>
            </w:r>
          </w:p>
        </w:tc>
      </w:tr>
      <w:tr w:rsidR="00FF6C89" w:rsidRPr="00C24ED0" w:rsidTr="00FF6C89">
        <w:tc>
          <w:tcPr>
            <w:tcW w:w="675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119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приема ПЭ в области деятельности СПК финансового рынка</w:t>
            </w:r>
          </w:p>
        </w:tc>
        <w:tc>
          <w:tcPr>
            <w:tcW w:w="3375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Приказ по организации ЛОК</w:t>
            </w:r>
          </w:p>
        </w:tc>
        <w:tc>
          <w:tcPr>
            <w:tcW w:w="1586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апрель 2022 года</w:t>
            </w:r>
          </w:p>
        </w:tc>
        <w:tc>
          <w:tcPr>
            <w:tcW w:w="1843" w:type="dxa"/>
            <w:shd w:val="clear" w:color="auto" w:fill="auto"/>
          </w:tcPr>
          <w:p w:rsidR="00FF6C89" w:rsidRPr="00137373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73">
              <w:rPr>
                <w:rFonts w:ascii="Times New Roman" w:hAnsi="Times New Roman" w:cs="Times New Roman"/>
                <w:sz w:val="24"/>
                <w:szCs w:val="24"/>
              </w:rPr>
              <w:t>Шляго Ю.И.</w:t>
            </w:r>
          </w:p>
          <w:p w:rsidR="00FF6C89" w:rsidRPr="00C24ED0" w:rsidRDefault="00317668" w:rsidP="0031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А.А.</w:t>
            </w:r>
          </w:p>
        </w:tc>
      </w:tr>
      <w:tr w:rsidR="00FF6C89" w:rsidRPr="00C24ED0" w:rsidTr="00FF6C89">
        <w:tc>
          <w:tcPr>
            <w:tcW w:w="675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модельного эксперимента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Проекту, в том числе:</w:t>
            </w:r>
            <w:r w:rsidRPr="00141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89" w:rsidRPr="00C24ED0" w:rsidTr="00FF6C89">
        <w:tc>
          <w:tcPr>
            <w:tcW w:w="675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119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 xml:space="preserve">Сбор и подача в ЦОК пакета документов на прохождение НОК студентами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модельного эксперимента по Проекту</w:t>
            </w:r>
          </w:p>
        </w:tc>
        <w:tc>
          <w:tcPr>
            <w:tcW w:w="3375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Документы переданы в ЦОК</w:t>
            </w:r>
          </w:p>
        </w:tc>
        <w:tc>
          <w:tcPr>
            <w:tcW w:w="1586" w:type="dxa"/>
            <w:shd w:val="clear" w:color="auto" w:fill="auto"/>
          </w:tcPr>
          <w:p w:rsidR="00FF6C89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 xml:space="preserve">за 30 дней </w:t>
            </w:r>
          </w:p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до ПЭ</w:t>
            </w:r>
          </w:p>
        </w:tc>
        <w:tc>
          <w:tcPr>
            <w:tcW w:w="1843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Шляго Ю.И.</w:t>
            </w: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отв. секретарь ЭЦ</w:t>
            </w:r>
          </w:p>
        </w:tc>
      </w:tr>
      <w:tr w:rsidR="00FF6C89" w:rsidRPr="00C24ED0" w:rsidTr="00FF6C89">
        <w:tc>
          <w:tcPr>
            <w:tcW w:w="675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119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ПЭ </w:t>
            </w: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модельного эксперимента по Проекту</w:t>
            </w:r>
          </w:p>
        </w:tc>
        <w:tc>
          <w:tcPr>
            <w:tcW w:w="3375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Проведены процедуры ПЭ</w:t>
            </w:r>
          </w:p>
        </w:tc>
        <w:tc>
          <w:tcPr>
            <w:tcW w:w="1586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апрель-июнь 2022 года</w:t>
            </w:r>
          </w:p>
        </w:tc>
        <w:tc>
          <w:tcPr>
            <w:tcW w:w="1843" w:type="dxa"/>
            <w:shd w:val="clear" w:color="auto" w:fill="auto"/>
          </w:tcPr>
          <w:p w:rsidR="00FF6C89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Шляго Ю.И. </w:t>
            </w:r>
          </w:p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</w:tr>
      <w:tr w:rsidR="00FF6C89" w:rsidRPr="00C24ED0" w:rsidTr="00FF6C89">
        <w:tc>
          <w:tcPr>
            <w:tcW w:w="675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119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ЭК по приему ПЭ. Направление полного комплекта документов и видеозаписи ПЭ в ЦОК</w:t>
            </w:r>
            <w:r w:rsidR="00317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Отчетные документы по ПЭ отправлены в ЦОК</w:t>
            </w:r>
          </w:p>
        </w:tc>
        <w:tc>
          <w:tcPr>
            <w:tcW w:w="1586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в нормативные сроки после ПЭ</w:t>
            </w:r>
          </w:p>
        </w:tc>
        <w:tc>
          <w:tcPr>
            <w:tcW w:w="1843" w:type="dxa"/>
            <w:shd w:val="clear" w:color="auto" w:fill="auto"/>
          </w:tcPr>
          <w:p w:rsidR="00FF6C89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9">
              <w:rPr>
                <w:rFonts w:ascii="Times New Roman" w:hAnsi="Times New Roman" w:cs="Times New Roman"/>
                <w:sz w:val="24"/>
                <w:szCs w:val="24"/>
              </w:rPr>
              <w:t xml:space="preserve">Шляго Ю.И. </w:t>
            </w:r>
          </w:p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отв. секретарь ЭЦ</w:t>
            </w:r>
          </w:p>
        </w:tc>
      </w:tr>
      <w:tr w:rsidR="00FF6C89" w:rsidRPr="00C24ED0" w:rsidTr="00FF6C89">
        <w:tc>
          <w:tcPr>
            <w:tcW w:w="675" w:type="dxa"/>
            <w:shd w:val="clear" w:color="auto" w:fill="auto"/>
          </w:tcPr>
          <w:p w:rsidR="00FF6C89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119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вручение студентам, участвовавшим в ПЭ: свидетельств о квалификации (успешно сдавшим) и заключений</w:t>
            </w:r>
            <w:r w:rsidRPr="00A5251B">
              <w:rPr>
                <w:rFonts w:ascii="Times New Roman" w:hAnsi="Times New Roman" w:cs="Times New Roman"/>
                <w:sz w:val="24"/>
                <w:szCs w:val="24"/>
              </w:rPr>
              <w:t xml:space="preserve"> о прохождении ПЭ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соответствующими рекомендациями (не сдавшим)</w:t>
            </w:r>
          </w:p>
        </w:tc>
        <w:tc>
          <w:tcPr>
            <w:tcW w:w="3375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Вручены студентам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о сдаче ПЭ</w:t>
            </w:r>
          </w:p>
        </w:tc>
        <w:tc>
          <w:tcPr>
            <w:tcW w:w="1586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 xml:space="preserve">В 10-дневный срок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утверждения результатов</w:t>
            </w:r>
          </w:p>
        </w:tc>
        <w:tc>
          <w:tcPr>
            <w:tcW w:w="1843" w:type="dxa"/>
            <w:shd w:val="clear" w:color="auto" w:fill="auto"/>
          </w:tcPr>
          <w:p w:rsidR="00FF6C89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</w:p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Шляго Ю.И.</w:t>
            </w:r>
          </w:p>
        </w:tc>
      </w:tr>
      <w:tr w:rsidR="00FF6C89" w:rsidRPr="00C24ED0" w:rsidTr="00FF6C89">
        <w:tc>
          <w:tcPr>
            <w:tcW w:w="675" w:type="dxa"/>
            <w:shd w:val="clear" w:color="auto" w:fill="auto"/>
          </w:tcPr>
          <w:p w:rsidR="00FF6C89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119" w:type="dxa"/>
            <w:shd w:val="clear" w:color="auto" w:fill="auto"/>
          </w:tcPr>
          <w:p w:rsidR="00FF6C89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разработанного комплекса мер (по п. 3 Дорожной карты) в рамках процедур ГИА и ПА </w:t>
            </w:r>
          </w:p>
        </w:tc>
        <w:tc>
          <w:tcPr>
            <w:tcW w:w="3375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результатов, необходимых и достаточных для проведения анализа с целью выявления мер, направленных на обеспечение</w:t>
            </w:r>
            <w:r w:rsidRPr="0082353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 и ПА </w:t>
            </w:r>
            <w:r w:rsidRPr="0082353D">
              <w:rPr>
                <w:rFonts w:ascii="Times New Roman" w:hAnsi="Times New Roman" w:cs="Times New Roman"/>
                <w:sz w:val="24"/>
                <w:szCs w:val="24"/>
              </w:rPr>
              <w:t>с использованием инструментов 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можно предложить для включения в </w:t>
            </w:r>
            <w:r w:rsidRPr="00823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документы по аттестационным процедурам после директивного решения вопроса об интеграц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ГИА (ПА) и НОК</w:t>
            </w:r>
          </w:p>
        </w:tc>
        <w:tc>
          <w:tcPr>
            <w:tcW w:w="1586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2022 года</w:t>
            </w:r>
          </w:p>
        </w:tc>
        <w:tc>
          <w:tcPr>
            <w:tcW w:w="1843" w:type="dxa"/>
            <w:shd w:val="clear" w:color="auto" w:fill="auto"/>
          </w:tcPr>
          <w:p w:rsidR="00FF6C89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</w:p>
          <w:p w:rsidR="00FF6C89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</w:tr>
      <w:tr w:rsidR="00FF6C89" w:rsidRPr="00C24ED0" w:rsidTr="00FF6C89">
        <w:tc>
          <w:tcPr>
            <w:tcW w:w="675" w:type="dxa"/>
            <w:shd w:val="clear" w:color="auto" w:fill="auto"/>
          </w:tcPr>
          <w:p w:rsidR="00FF6C89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FF6C89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модельного эксперимента</w:t>
            </w:r>
            <w:r>
              <w:t xml:space="preserve"> </w:t>
            </w:r>
            <w:r w:rsidRPr="003338A3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04AA">
              <w:rPr>
                <w:rFonts w:ascii="Times New Roman" w:hAnsi="Times New Roman" w:cs="Times New Roman"/>
                <w:sz w:val="24"/>
                <w:szCs w:val="24"/>
              </w:rPr>
              <w:t>разработанного комплекса мер (по п. 3 Дорожной карты)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предложений для принятия </w:t>
            </w:r>
            <w:r w:rsidRPr="003338A3">
              <w:rPr>
                <w:rFonts w:ascii="Times New Roman" w:hAnsi="Times New Roman" w:cs="Times New Roman"/>
                <w:sz w:val="24"/>
                <w:szCs w:val="24"/>
              </w:rPr>
              <w:t>директивного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интеграции ГИА (ПА) – НОК </w:t>
            </w:r>
          </w:p>
        </w:tc>
        <w:tc>
          <w:tcPr>
            <w:tcW w:w="3375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рекомендуемых мер, направленных на оптимальное сопряжение</w:t>
            </w:r>
            <w:r w:rsidRPr="003338A3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НОК с аттестационными процедурами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успешно прошедших апробацию</w:t>
            </w:r>
          </w:p>
        </w:tc>
        <w:tc>
          <w:tcPr>
            <w:tcW w:w="1586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  <w:r w:rsidRPr="003338A3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1843" w:type="dxa"/>
            <w:shd w:val="clear" w:color="auto" w:fill="auto"/>
          </w:tcPr>
          <w:p w:rsidR="00FF6C89" w:rsidRPr="003338A3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A3">
              <w:rPr>
                <w:rFonts w:ascii="Times New Roman" w:hAnsi="Times New Roman" w:cs="Times New Roman"/>
                <w:sz w:val="24"/>
                <w:szCs w:val="24"/>
              </w:rPr>
              <w:t>Шляго Ю.И.</w:t>
            </w:r>
          </w:p>
          <w:p w:rsidR="00FF6C89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С.Н.</w:t>
            </w:r>
          </w:p>
        </w:tc>
      </w:tr>
      <w:tr w:rsidR="00FF6C89" w:rsidRPr="00C24ED0" w:rsidTr="00FF6C89">
        <w:tc>
          <w:tcPr>
            <w:tcW w:w="675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Проекту и предложений по его итогам в Минобрнауки РФ, СПК в наноиндустрии и СПК финансового рынка</w:t>
            </w:r>
          </w:p>
        </w:tc>
        <w:tc>
          <w:tcPr>
            <w:tcW w:w="3375" w:type="dxa"/>
            <w:shd w:val="clear" w:color="auto" w:fill="auto"/>
          </w:tcPr>
          <w:p w:rsidR="00FF6C89" w:rsidRPr="00C24ED0" w:rsidRDefault="00FF6C89" w:rsidP="00C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Отчетность по Проекту и предложения направлены в Минобрнауки РФ, СПК в наноиндустрии и СПК финансового рынка</w:t>
            </w:r>
          </w:p>
        </w:tc>
        <w:tc>
          <w:tcPr>
            <w:tcW w:w="1586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A">
              <w:rPr>
                <w:rFonts w:ascii="Times New Roman" w:hAnsi="Times New Roman" w:cs="Times New Roman"/>
                <w:sz w:val="24"/>
                <w:szCs w:val="24"/>
              </w:rPr>
              <w:t>июнь-июль 2022 года</w:t>
            </w:r>
          </w:p>
        </w:tc>
        <w:tc>
          <w:tcPr>
            <w:tcW w:w="1843" w:type="dxa"/>
            <w:shd w:val="clear" w:color="auto" w:fill="auto"/>
          </w:tcPr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0">
              <w:rPr>
                <w:rFonts w:ascii="Times New Roman" w:hAnsi="Times New Roman" w:cs="Times New Roman"/>
                <w:sz w:val="24"/>
                <w:szCs w:val="24"/>
              </w:rPr>
              <w:t>Шляго Ю.И.</w:t>
            </w:r>
          </w:p>
          <w:p w:rsidR="00FF6C89" w:rsidRPr="00C24ED0" w:rsidRDefault="00FF6C89" w:rsidP="00C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C89" w:rsidRDefault="00FF6C89" w:rsidP="00FF6C89">
      <w:pPr>
        <w:spacing w:line="36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7FD" w:rsidRDefault="00D557FD"/>
    <w:sectPr w:rsidR="00D557FD" w:rsidSect="00FF6C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89"/>
    <w:rsid w:val="00317668"/>
    <w:rsid w:val="009114E0"/>
    <w:rsid w:val="00D557FD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366C2-2110-4C18-B93B-C53C1C2C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2022-06-07T09:00:00Z</dcterms:created>
  <dcterms:modified xsi:type="dcterms:W3CDTF">2022-06-08T11:29:00Z</dcterms:modified>
</cp:coreProperties>
</file>