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93" w:rsidRPr="00D76A93" w:rsidRDefault="00D76A93" w:rsidP="00D76A93">
      <w:pPr>
        <w:rPr>
          <w:b/>
          <w:color w:val="1F497D" w:themeColor="text2"/>
        </w:rPr>
      </w:pPr>
      <w:r w:rsidRPr="00D76A93">
        <w:rPr>
          <w:b/>
          <w:color w:val="1F497D" w:themeColor="text2"/>
        </w:rPr>
        <w:t>ПОРЯДОК ПОДАЧИ ЗАЯВОК</w:t>
      </w:r>
    </w:p>
    <w:p w:rsidR="003679BC" w:rsidRPr="003679BC" w:rsidRDefault="003679BC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>Для участия в олимпиаде вузу необходимо подать заявку. В соответствии с графиком проведения региональных предметных студенческих олимпиад</w:t>
      </w:r>
      <w:r w:rsidRPr="003679BC">
        <w:rPr>
          <w:rFonts w:eastAsiaTheme="minorEastAsia" w:cs="Times New Roman"/>
          <w:b/>
          <w:color w:val="1F497D" w:themeColor="text2"/>
          <w:szCs w:val="24"/>
          <w:lang w:eastAsia="ru-RU"/>
        </w:rPr>
        <w:t xml:space="preserve"> дата и время начала и окончания приема заявок </w:t>
      </w:r>
      <w:r w:rsidRPr="003679BC">
        <w:rPr>
          <w:rFonts w:eastAsiaTheme="minorEastAsia" w:cs="Times New Roman"/>
          <w:b/>
          <w:color w:val="C00000"/>
          <w:szCs w:val="24"/>
          <w:lang w:eastAsia="ru-RU"/>
        </w:rPr>
        <w:t>с 9:00 24.09.2025 до 17:00 19.10.2025</w:t>
      </w:r>
    </w:p>
    <w:p w:rsidR="003679BC" w:rsidRPr="003679BC" w:rsidRDefault="00AD40E7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 xml:space="preserve">Олимпиада в текущем году проводится в </w:t>
      </w:r>
      <w:r w:rsidR="000C2710" w:rsidRPr="003679BC">
        <w:rPr>
          <w:color w:val="1F497D" w:themeColor="text2"/>
        </w:rPr>
        <w:t xml:space="preserve">очном формате </w:t>
      </w:r>
      <w:r w:rsidR="00DF20E3" w:rsidRPr="003679BC">
        <w:rPr>
          <w:color w:val="1F497D" w:themeColor="text2"/>
        </w:rPr>
        <w:t xml:space="preserve">на территории </w:t>
      </w:r>
      <w:proofErr w:type="spellStart"/>
      <w:r w:rsidR="00DF20E3" w:rsidRPr="003679BC">
        <w:rPr>
          <w:color w:val="1F497D" w:themeColor="text2"/>
        </w:rPr>
        <w:t>СПбГТИ</w:t>
      </w:r>
      <w:proofErr w:type="spellEnd"/>
      <w:r w:rsidR="00DF20E3" w:rsidRPr="003679BC">
        <w:rPr>
          <w:color w:val="1F497D" w:themeColor="text2"/>
        </w:rPr>
        <w:t xml:space="preserve">(ТУ) </w:t>
      </w:r>
      <w:r w:rsidR="000C2710" w:rsidRPr="003679BC">
        <w:rPr>
          <w:color w:val="1F497D" w:themeColor="text2"/>
        </w:rPr>
        <w:t xml:space="preserve">или </w:t>
      </w:r>
      <w:r w:rsidRPr="003679BC">
        <w:rPr>
          <w:color w:val="1F497D" w:themeColor="text2"/>
        </w:rPr>
        <w:t>очно-дистанционном формате на территориях вузов</w:t>
      </w:r>
      <w:r w:rsidR="000C2710" w:rsidRPr="003679BC">
        <w:rPr>
          <w:color w:val="1F497D" w:themeColor="text2"/>
        </w:rPr>
        <w:t xml:space="preserve"> </w:t>
      </w:r>
      <w:r w:rsidR="00DF20E3" w:rsidRPr="003679BC">
        <w:rPr>
          <w:color w:val="1F497D" w:themeColor="text2"/>
        </w:rPr>
        <w:t>в случае ухудшения</w:t>
      </w:r>
      <w:r w:rsidR="000C2710" w:rsidRPr="003679BC">
        <w:rPr>
          <w:color w:val="1F497D" w:themeColor="text2"/>
        </w:rPr>
        <w:t xml:space="preserve"> эпидемиологической обстановки в городе.</w:t>
      </w:r>
    </w:p>
    <w:p w:rsidR="003679BC" w:rsidRPr="003679BC" w:rsidRDefault="00D76A93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>Заявки подаются от имени вуза-участника по утвержденной форме</w:t>
      </w:r>
      <w:r w:rsidR="003679BC">
        <w:rPr>
          <w:color w:val="1F497D" w:themeColor="text2"/>
        </w:rPr>
        <w:t xml:space="preserve"> (Приложение 1)</w:t>
      </w:r>
      <w:r w:rsidRPr="003679BC">
        <w:rPr>
          <w:color w:val="1F497D" w:themeColor="text2"/>
        </w:rPr>
        <w:t xml:space="preserve">. </w:t>
      </w:r>
    </w:p>
    <w:p w:rsidR="003679BC" w:rsidRPr="003679BC" w:rsidRDefault="00D76A93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>Форма заявки на участие, форма анкеты участника и порядок и график проведения региональных предметных олимпиад в электронном виде приведены на страни</w:t>
      </w:r>
      <w:r w:rsidR="00DF20E3" w:rsidRPr="003679BC">
        <w:rPr>
          <w:color w:val="1F497D" w:themeColor="text2"/>
        </w:rPr>
        <w:t>ц</w:t>
      </w:r>
      <w:r w:rsidRPr="003679BC">
        <w:rPr>
          <w:color w:val="1F497D" w:themeColor="text2"/>
        </w:rPr>
        <w:t xml:space="preserve">е олимпиады на сайте </w:t>
      </w:r>
      <w:proofErr w:type="spellStart"/>
      <w:r w:rsidRPr="003679BC">
        <w:rPr>
          <w:color w:val="1F497D" w:themeColor="text2"/>
        </w:rPr>
        <w:t>СПбГТИ</w:t>
      </w:r>
      <w:proofErr w:type="spellEnd"/>
      <w:r w:rsidRPr="003679BC">
        <w:rPr>
          <w:color w:val="1F497D" w:themeColor="text2"/>
        </w:rPr>
        <w:t>(ТУ)</w:t>
      </w:r>
      <w:r w:rsidR="003679BC">
        <w:rPr>
          <w:color w:val="1F497D" w:themeColor="text2"/>
        </w:rPr>
        <w:t xml:space="preserve"> </w:t>
      </w:r>
      <w:hyperlink r:id="rId5" w:history="1">
        <w:r w:rsidR="003679BC" w:rsidRPr="00F53633">
          <w:rPr>
            <w:rStyle w:val="a3"/>
          </w:rPr>
          <w:t>https://spbti.ru/universitet/olympics-competitions/regional_olympiad</w:t>
        </w:r>
      </w:hyperlink>
      <w:r w:rsidRPr="003679BC">
        <w:rPr>
          <w:color w:val="1F497D" w:themeColor="text2"/>
        </w:rPr>
        <w:t>.</w:t>
      </w:r>
    </w:p>
    <w:p w:rsidR="003679BC" w:rsidRPr="003679BC" w:rsidRDefault="00D76A93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 xml:space="preserve">Каждый </w:t>
      </w:r>
      <w:r w:rsidR="00DF20E3" w:rsidRPr="003679BC">
        <w:rPr>
          <w:color w:val="1F497D" w:themeColor="text2"/>
        </w:rPr>
        <w:t>вуз</w:t>
      </w:r>
      <w:r w:rsidRPr="003679BC">
        <w:rPr>
          <w:color w:val="1F497D" w:themeColor="text2"/>
        </w:rPr>
        <w:t xml:space="preserve"> может подать не более одной заявки.</w:t>
      </w:r>
    </w:p>
    <w:p w:rsidR="003679BC" w:rsidRPr="003679BC" w:rsidRDefault="004C5DFF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 xml:space="preserve">Вуз имеет право выставить </w:t>
      </w:r>
      <w:r w:rsidR="0015490A" w:rsidRPr="003679BC">
        <w:rPr>
          <w:color w:val="1F497D" w:themeColor="text2"/>
        </w:rPr>
        <w:t>не более двух</w:t>
      </w:r>
      <w:r w:rsidRPr="003679BC">
        <w:rPr>
          <w:color w:val="1F497D" w:themeColor="text2"/>
        </w:rPr>
        <w:t xml:space="preserve"> команд, состоящих из трех студентов, но принимает во внимание, что в </w:t>
      </w:r>
      <w:r w:rsidR="0015490A" w:rsidRPr="003679BC">
        <w:rPr>
          <w:color w:val="1F497D" w:themeColor="text2"/>
        </w:rPr>
        <w:t>призовом распределении мест</w:t>
      </w:r>
      <w:r w:rsidRPr="003679BC">
        <w:rPr>
          <w:color w:val="1F497D" w:themeColor="text2"/>
        </w:rPr>
        <w:t xml:space="preserve"> </w:t>
      </w:r>
      <w:r w:rsidR="0015490A" w:rsidRPr="003679BC">
        <w:rPr>
          <w:color w:val="1F497D" w:themeColor="text2"/>
        </w:rPr>
        <w:t xml:space="preserve">будут </w:t>
      </w:r>
      <w:r w:rsidRPr="003679BC">
        <w:rPr>
          <w:color w:val="1F497D" w:themeColor="text2"/>
        </w:rPr>
        <w:t xml:space="preserve">учитываться </w:t>
      </w:r>
      <w:r w:rsidR="0015490A" w:rsidRPr="003679BC">
        <w:rPr>
          <w:color w:val="1F497D" w:themeColor="text2"/>
        </w:rPr>
        <w:t>результаты</w:t>
      </w:r>
      <w:r w:rsidRPr="003679BC">
        <w:rPr>
          <w:color w:val="1F497D" w:themeColor="text2"/>
        </w:rPr>
        <w:t xml:space="preserve"> только одной команды, получившей наивысшие баллы.</w:t>
      </w:r>
    </w:p>
    <w:p w:rsidR="00D76A93" w:rsidRPr="003679BC" w:rsidRDefault="00D76A93" w:rsidP="0081790B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eastAsiaTheme="minorEastAsia" w:cs="Times New Roman"/>
          <w:b/>
          <w:color w:val="1F497D" w:themeColor="text2"/>
          <w:szCs w:val="24"/>
          <w:lang w:eastAsia="ru-RU"/>
        </w:rPr>
      </w:pPr>
      <w:r w:rsidRPr="003679BC">
        <w:rPr>
          <w:color w:val="1F497D" w:themeColor="text2"/>
        </w:rPr>
        <w:t>В заявке указываются:</w:t>
      </w:r>
    </w:p>
    <w:p w:rsidR="00D76A93" w:rsidRDefault="00D76A93" w:rsidP="0081790B">
      <w:pPr>
        <w:pStyle w:val="a5"/>
        <w:tabs>
          <w:tab w:val="left" w:pos="851"/>
          <w:tab w:val="left" w:pos="993"/>
        </w:tabs>
        <w:ind w:left="0" w:firstLine="567"/>
        <w:jc w:val="both"/>
        <w:rPr>
          <w:color w:val="1F497D" w:themeColor="text2"/>
        </w:rPr>
      </w:pPr>
      <w:r w:rsidRPr="00D76A93">
        <w:rPr>
          <w:color w:val="1F497D" w:themeColor="text2"/>
        </w:rPr>
        <w:t>- состав команд вуза-участника олимпиады</w:t>
      </w:r>
      <w:r>
        <w:rPr>
          <w:color w:val="1F497D" w:themeColor="text2"/>
        </w:rPr>
        <w:t xml:space="preserve"> (ФИО, курс обучения, контактные данные участника);</w:t>
      </w:r>
    </w:p>
    <w:p w:rsidR="003679BC" w:rsidRDefault="00D76A93" w:rsidP="0081790B">
      <w:pPr>
        <w:pStyle w:val="a5"/>
        <w:tabs>
          <w:tab w:val="left" w:pos="851"/>
          <w:tab w:val="left" w:pos="993"/>
        </w:tabs>
        <w:ind w:left="0" w:firstLine="567"/>
        <w:jc w:val="both"/>
        <w:rPr>
          <w:color w:val="1F497D" w:themeColor="text2"/>
        </w:rPr>
      </w:pPr>
      <w:r w:rsidRPr="00D76A93">
        <w:rPr>
          <w:color w:val="1F497D" w:themeColor="text2"/>
        </w:rPr>
        <w:t xml:space="preserve"> - список студентов вуза-участника, соревнующихся в личном зачёте, с указанием сведений о них</w:t>
      </w:r>
      <w:r w:rsidR="004C5DFF">
        <w:rPr>
          <w:color w:val="1F497D" w:themeColor="text2"/>
        </w:rPr>
        <w:t xml:space="preserve"> (ФИО, курс обучения, контактные данные участника)</w:t>
      </w:r>
      <w:r w:rsidRPr="00D76A93">
        <w:rPr>
          <w:color w:val="1F497D" w:themeColor="text2"/>
        </w:rPr>
        <w:t>.</w:t>
      </w:r>
    </w:p>
    <w:p w:rsidR="003679BC" w:rsidRPr="003679BC" w:rsidRDefault="00D76A93" w:rsidP="008179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Style w:val="a3"/>
          <w:color w:val="1F497D" w:themeColor="text2"/>
          <w:u w:val="none"/>
        </w:rPr>
      </w:pPr>
      <w:r w:rsidRPr="003679BC">
        <w:rPr>
          <w:color w:val="1F497D" w:themeColor="text2"/>
        </w:rPr>
        <w:t xml:space="preserve">Заявки на участие в олимпиаде </w:t>
      </w:r>
      <w:r w:rsidR="00AD40E7" w:rsidRPr="003679BC">
        <w:rPr>
          <w:color w:val="1F497D" w:themeColor="text2"/>
        </w:rPr>
        <w:t xml:space="preserve">и анкеты студентов-участников </w:t>
      </w:r>
      <w:r w:rsidRPr="003679BC">
        <w:rPr>
          <w:color w:val="1F497D" w:themeColor="text2"/>
        </w:rPr>
        <w:t xml:space="preserve">принимаются </w:t>
      </w:r>
      <w:r w:rsidR="00744110" w:rsidRPr="003679BC">
        <w:rPr>
          <w:b/>
          <w:bCs/>
          <w:color w:val="1F497D" w:themeColor="text2"/>
        </w:rPr>
        <w:t xml:space="preserve">с </w:t>
      </w:r>
      <w:r w:rsidRPr="003679BC">
        <w:rPr>
          <w:color w:val="1F497D" w:themeColor="text2"/>
        </w:rPr>
        <w:t>в отсканированном виде по электронной почте:</w:t>
      </w:r>
      <w:r w:rsidR="00FA6E91" w:rsidRPr="00FA6E91">
        <w:t xml:space="preserve"> </w:t>
      </w:r>
      <w:hyperlink r:id="rId6" w:history="1">
        <w:r w:rsidR="003679BC" w:rsidRPr="003679BC">
          <w:rPr>
            <w:rStyle w:val="a3"/>
          </w:rPr>
          <w:t>olуmp.chem@spbti.ru</w:t>
        </w:r>
      </w:hyperlink>
      <w:r w:rsidR="0015490A" w:rsidRPr="003679BC">
        <w:rPr>
          <w:rStyle w:val="a3"/>
        </w:rPr>
        <w:t>.</w:t>
      </w:r>
    </w:p>
    <w:p w:rsidR="003679BC" w:rsidRDefault="00D76A93" w:rsidP="008179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1F497D" w:themeColor="text2"/>
        </w:rPr>
      </w:pPr>
      <w:r w:rsidRPr="003679BC">
        <w:rPr>
          <w:color w:val="1F497D" w:themeColor="text2"/>
        </w:rPr>
        <w:t xml:space="preserve">В день проведения олимпиады </w:t>
      </w:r>
      <w:r w:rsidR="00AD40E7" w:rsidRPr="003679BC">
        <w:rPr>
          <w:color w:val="1F497D" w:themeColor="text2"/>
        </w:rPr>
        <w:t xml:space="preserve">ответственному лицу от вуза </w:t>
      </w:r>
      <w:r w:rsidRPr="003679BC">
        <w:rPr>
          <w:color w:val="1F497D" w:themeColor="text2"/>
        </w:rPr>
        <w:t xml:space="preserve">необходимо предоставить оригинал заявки в двух экземплярах и анкеты студентов-участников. </w:t>
      </w:r>
    </w:p>
    <w:p w:rsidR="0081790B" w:rsidRDefault="00AD40E7" w:rsidP="008179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1F497D" w:themeColor="text2"/>
        </w:rPr>
      </w:pPr>
      <w:r w:rsidRPr="003679BC">
        <w:rPr>
          <w:color w:val="1F497D" w:themeColor="text2"/>
        </w:rPr>
        <w:t>Для регистрации у</w:t>
      </w:r>
      <w:r w:rsidR="00D76A93" w:rsidRPr="003679BC">
        <w:rPr>
          <w:color w:val="1F497D" w:themeColor="text2"/>
        </w:rPr>
        <w:t>частникам необходимо иметь при себе студенческий билет и паспорт.</w:t>
      </w:r>
      <w:r w:rsidRPr="003679BC">
        <w:rPr>
          <w:color w:val="1F497D" w:themeColor="text2"/>
        </w:rPr>
        <w:t xml:space="preserve"> </w:t>
      </w:r>
      <w:r w:rsidR="00DF20E3" w:rsidRPr="003679BC">
        <w:rPr>
          <w:color w:val="1F497D" w:themeColor="text2"/>
        </w:rPr>
        <w:t>Если олимпиада проводится в очно-заочном формате, то р</w:t>
      </w:r>
      <w:r w:rsidRPr="003679BC">
        <w:rPr>
          <w:color w:val="1F497D" w:themeColor="text2"/>
        </w:rPr>
        <w:t>егистрация участников в день олимпиады проводится ответственным лицом от вуза.</w:t>
      </w:r>
    </w:p>
    <w:p w:rsidR="0081790B" w:rsidRDefault="00D76A93" w:rsidP="0081790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1F497D" w:themeColor="text2"/>
        </w:rPr>
      </w:pPr>
      <w:r w:rsidRPr="0081790B">
        <w:rPr>
          <w:b/>
          <w:color w:val="1F497D" w:themeColor="text2"/>
        </w:rPr>
        <w:t>Не принимаются к рассмотрению заявки</w:t>
      </w:r>
      <w:r w:rsidRPr="0081790B">
        <w:rPr>
          <w:color w:val="1F497D" w:themeColor="text2"/>
        </w:rPr>
        <w:t xml:space="preserve">, </w:t>
      </w:r>
    </w:p>
    <w:p w:rsidR="0081790B" w:rsidRDefault="0081790B" w:rsidP="0081790B">
      <w:pPr>
        <w:pStyle w:val="a5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81790B">
        <w:rPr>
          <w:rFonts w:eastAsiaTheme="minorEastAsia" w:cs="Times New Roman"/>
          <w:color w:val="1F497D" w:themeColor="text2"/>
          <w:szCs w:val="24"/>
          <w:lang w:eastAsia="ru-RU"/>
        </w:rPr>
        <w:t xml:space="preserve">поступившие после окончания срока подачи заявок, установленного в объявлении; </w:t>
      </w:r>
    </w:p>
    <w:p w:rsidR="0081790B" w:rsidRPr="0081790B" w:rsidRDefault="0081790B" w:rsidP="0081790B">
      <w:pPr>
        <w:pStyle w:val="a5"/>
        <w:widowControl w:val="0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81790B">
        <w:rPr>
          <w:rFonts w:eastAsiaTheme="minorEastAsia" w:cs="Times New Roman"/>
          <w:color w:val="1F497D" w:themeColor="text2"/>
          <w:szCs w:val="24"/>
          <w:lang w:eastAsia="ru-RU"/>
        </w:rPr>
        <w:t xml:space="preserve">поданные от претендентов, не соответствующих требованиям к участникам олимпиад, указанным в объявлении; </w:t>
      </w:r>
    </w:p>
    <w:p w:rsidR="0081790B" w:rsidRPr="0081790B" w:rsidRDefault="0081790B" w:rsidP="0081790B">
      <w:pPr>
        <w:widowControl w:val="0"/>
        <w:numPr>
          <w:ilvl w:val="0"/>
          <w:numId w:val="5"/>
        </w:numPr>
        <w:autoSpaceDE w:val="0"/>
        <w:autoSpaceDN w:val="0"/>
        <w:spacing w:after="0"/>
        <w:ind w:left="0" w:firstLine="567"/>
        <w:contextualSpacing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81790B">
        <w:rPr>
          <w:rFonts w:eastAsiaTheme="minorEastAsia" w:cs="Times New Roman"/>
          <w:color w:val="1F497D" w:themeColor="text2"/>
          <w:szCs w:val="24"/>
          <w:lang w:eastAsia="ru-RU"/>
        </w:rPr>
        <w:t xml:space="preserve">поданные с нарушением формы заявки и (или) форм анкеты, согласия на обработку персональных данных, указанных в приложениях; </w:t>
      </w:r>
    </w:p>
    <w:p w:rsidR="0081790B" w:rsidRPr="0081790B" w:rsidRDefault="0081790B" w:rsidP="0081790B">
      <w:pPr>
        <w:widowControl w:val="0"/>
        <w:numPr>
          <w:ilvl w:val="0"/>
          <w:numId w:val="5"/>
        </w:numPr>
        <w:autoSpaceDE w:val="0"/>
        <w:autoSpaceDN w:val="0"/>
        <w:spacing w:after="0"/>
        <w:ind w:left="0" w:firstLine="567"/>
        <w:contextualSpacing/>
        <w:jc w:val="both"/>
        <w:rPr>
          <w:rFonts w:eastAsiaTheme="minorEastAsia" w:cs="Times New Roman"/>
          <w:color w:val="1F497D" w:themeColor="text2"/>
          <w:szCs w:val="24"/>
          <w:lang w:eastAsia="ru-RU"/>
        </w:rPr>
      </w:pPr>
      <w:r w:rsidRPr="0081790B">
        <w:rPr>
          <w:rFonts w:eastAsiaTheme="minorEastAsia" w:cs="Times New Roman"/>
          <w:color w:val="1F497D" w:themeColor="text2"/>
          <w:szCs w:val="24"/>
          <w:lang w:eastAsia="ru-RU"/>
        </w:rPr>
        <w:t>поданные на участие в олимпиадах по предметам (дисциплинам), не включенным в перечень олимпиад на 2025 год, утвержденный Комитетом по науке и высшей школе.</w:t>
      </w:r>
    </w:p>
    <w:p w:rsidR="003B480A" w:rsidRPr="0081790B" w:rsidRDefault="003B480A" w:rsidP="0081790B">
      <w:pPr>
        <w:pStyle w:val="a5"/>
        <w:tabs>
          <w:tab w:val="left" w:pos="851"/>
          <w:tab w:val="left" w:pos="993"/>
        </w:tabs>
        <w:ind w:left="567"/>
        <w:jc w:val="both"/>
        <w:rPr>
          <w:color w:val="1F497D" w:themeColor="text2"/>
        </w:rPr>
      </w:pPr>
      <w:bookmarkStart w:id="0" w:name="_GoBack"/>
      <w:bookmarkEnd w:id="0"/>
    </w:p>
    <w:sectPr w:rsidR="003B480A" w:rsidRPr="0081790B" w:rsidSect="00C5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77"/>
    <w:multiLevelType w:val="hybridMultilevel"/>
    <w:tmpl w:val="E072FA2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BC48B0"/>
    <w:multiLevelType w:val="hybridMultilevel"/>
    <w:tmpl w:val="2BF4AD26"/>
    <w:lvl w:ilvl="0" w:tplc="5EA455E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12409F"/>
    <w:multiLevelType w:val="hybridMultilevel"/>
    <w:tmpl w:val="4BF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81963"/>
    <w:multiLevelType w:val="hybridMultilevel"/>
    <w:tmpl w:val="3CA27C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672609"/>
    <w:multiLevelType w:val="hybridMultilevel"/>
    <w:tmpl w:val="BF129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3"/>
    <w:rsid w:val="000C2710"/>
    <w:rsid w:val="000D7D86"/>
    <w:rsid w:val="00147322"/>
    <w:rsid w:val="0015490A"/>
    <w:rsid w:val="001C2EA2"/>
    <w:rsid w:val="002455A7"/>
    <w:rsid w:val="003679BC"/>
    <w:rsid w:val="003B480A"/>
    <w:rsid w:val="00416E95"/>
    <w:rsid w:val="004942E3"/>
    <w:rsid w:val="004C5DFF"/>
    <w:rsid w:val="00626576"/>
    <w:rsid w:val="00744110"/>
    <w:rsid w:val="00770114"/>
    <w:rsid w:val="007E1BE2"/>
    <w:rsid w:val="0081790B"/>
    <w:rsid w:val="009A59A4"/>
    <w:rsid w:val="00A3612C"/>
    <w:rsid w:val="00AD40E7"/>
    <w:rsid w:val="00C53E2B"/>
    <w:rsid w:val="00CC3B22"/>
    <w:rsid w:val="00D638FB"/>
    <w:rsid w:val="00D76A93"/>
    <w:rsid w:val="00DF20E3"/>
    <w:rsid w:val="00F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BD5B"/>
  <w15:docId w15:val="{22C44401-CCBE-4C85-847A-F35F4CE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2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42E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7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&#1091;mp.chem@spbti.ru" TargetMode="External"/><Relationship Id="rId5" Type="http://schemas.openxmlformats.org/officeDocument/2006/relationships/hyperlink" Target="https://spbti.ru/universitet/olympics-competitions/regional_olymp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Светлана Изотова</cp:lastModifiedBy>
  <cp:revision>2</cp:revision>
  <dcterms:created xsi:type="dcterms:W3CDTF">2025-06-27T10:43:00Z</dcterms:created>
  <dcterms:modified xsi:type="dcterms:W3CDTF">2025-06-27T10:43:00Z</dcterms:modified>
</cp:coreProperties>
</file>