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54" w:rsidRPr="00697154" w:rsidRDefault="00697154" w:rsidP="00697154">
      <w:pPr>
        <w:shd w:val="clear" w:color="auto" w:fill="FFFFFF"/>
        <w:spacing w:line="276" w:lineRule="auto"/>
        <w:ind w:left="142"/>
        <w:jc w:val="center"/>
        <w:rPr>
          <w:rFonts w:eastAsia="Times New Roman"/>
          <w:b/>
          <w:bCs/>
          <w:color w:val="000000"/>
          <w:spacing w:val="3"/>
          <w:sz w:val="24"/>
          <w:szCs w:val="24"/>
        </w:rPr>
      </w:pPr>
      <w:r w:rsidRPr="00697154">
        <w:rPr>
          <w:rFonts w:eastAsia="Times New Roman"/>
          <w:b/>
          <w:bCs/>
          <w:color w:val="000000"/>
          <w:spacing w:val="3"/>
          <w:sz w:val="24"/>
          <w:szCs w:val="24"/>
        </w:rPr>
        <w:t>ПРАВИЛА ОФОРМЛЕНИЯ ТЕЗИСОВ ДОКЛАДА</w:t>
      </w:r>
      <w:bookmarkStart w:id="0" w:name="_GoBack"/>
      <w:bookmarkEnd w:id="0"/>
    </w:p>
    <w:p w:rsidR="00183F3A" w:rsidRPr="00821A69" w:rsidRDefault="00183F3A" w:rsidP="00183F3A">
      <w:pPr>
        <w:shd w:val="clear" w:color="auto" w:fill="FFFFFF"/>
        <w:spacing w:line="276" w:lineRule="auto"/>
        <w:ind w:left="5408"/>
        <w:jc w:val="center"/>
        <w:rPr>
          <w:rFonts w:eastAsia="Times New Roman"/>
          <w:b/>
          <w:bCs/>
          <w:color w:val="000000"/>
          <w:spacing w:val="3"/>
        </w:rPr>
      </w:pPr>
      <w:r w:rsidRPr="00821A69">
        <w:rPr>
          <w:rFonts w:eastAsia="Times New Roman"/>
          <w:b/>
          <w:bCs/>
          <w:color w:val="000000"/>
          <w:spacing w:val="3"/>
        </w:rPr>
        <w:t xml:space="preserve">Приложение 1 </w:t>
      </w:r>
    </w:p>
    <w:p w:rsidR="00183F3A" w:rsidRPr="00183F3A" w:rsidRDefault="00183F3A" w:rsidP="00183F3A">
      <w:pPr>
        <w:shd w:val="clear" w:color="auto" w:fill="FFFFFF"/>
        <w:spacing w:line="260" w:lineRule="exact"/>
        <w:ind w:left="5408"/>
        <w:jc w:val="center"/>
        <w:rPr>
          <w:sz w:val="24"/>
          <w:szCs w:val="24"/>
        </w:rPr>
      </w:pPr>
      <w:r w:rsidRPr="00183F3A">
        <w:rPr>
          <w:rFonts w:eastAsia="Times New Roman"/>
          <w:iCs/>
          <w:color w:val="000000"/>
          <w:spacing w:val="-1"/>
          <w:sz w:val="24"/>
          <w:szCs w:val="24"/>
        </w:rPr>
        <w:t>Образец оформления тезисов докладов</w:t>
      </w:r>
    </w:p>
    <w:p w:rsidR="00183F3A" w:rsidRPr="00A31F86" w:rsidRDefault="00183F3A" w:rsidP="00183F3A">
      <w:pPr>
        <w:shd w:val="clear" w:color="auto" w:fill="FFFFFF"/>
        <w:spacing w:before="240" w:after="240"/>
        <w:jc w:val="center"/>
        <w:rPr>
          <w:sz w:val="24"/>
          <w:szCs w:val="24"/>
        </w:rPr>
      </w:pPr>
      <w:r w:rsidRPr="00A31F86">
        <w:rPr>
          <w:rFonts w:eastAsia="Times New Roman"/>
          <w:b/>
          <w:bCs/>
          <w:color w:val="000000"/>
          <w:spacing w:val="10"/>
          <w:sz w:val="24"/>
          <w:szCs w:val="24"/>
        </w:rPr>
        <w:t>ЗАВИСИМОСТЬ ФИЗИЧЕСКИХ СВОЙСТВ ОТ ХИМИЧЕСКОГО СОСТАВА СТЕКЛА</w:t>
      </w:r>
    </w:p>
    <w:p w:rsidR="00183F3A" w:rsidRPr="00A31F86" w:rsidRDefault="00183F3A" w:rsidP="00183F3A">
      <w:pPr>
        <w:shd w:val="clear" w:color="auto" w:fill="FFFFFF"/>
        <w:spacing w:before="60" w:after="60"/>
        <w:jc w:val="center"/>
        <w:rPr>
          <w:b/>
          <w:sz w:val="24"/>
          <w:szCs w:val="24"/>
        </w:rPr>
      </w:pPr>
      <w:r w:rsidRPr="00A31F86">
        <w:rPr>
          <w:rFonts w:eastAsia="Times New Roman"/>
          <w:b/>
          <w:i/>
          <w:iCs/>
          <w:color w:val="000000"/>
          <w:spacing w:val="9"/>
          <w:sz w:val="24"/>
          <w:szCs w:val="24"/>
        </w:rPr>
        <w:t xml:space="preserve">Филимонова Л.Ю., </w:t>
      </w:r>
      <w:r w:rsidRPr="00A31F86">
        <w:rPr>
          <w:rFonts w:eastAsia="Times New Roman"/>
          <w:b/>
          <w:i/>
          <w:iCs/>
          <w:color w:val="000000"/>
          <w:spacing w:val="9"/>
          <w:sz w:val="24"/>
          <w:szCs w:val="24"/>
          <w:u w:val="single"/>
        </w:rPr>
        <w:t>Ящерицына М.М</w:t>
      </w:r>
      <w:r w:rsidRPr="006C235D">
        <w:rPr>
          <w:rFonts w:eastAsia="Times New Roman"/>
          <w:b/>
          <w:i/>
          <w:iCs/>
          <w:color w:val="000000"/>
          <w:spacing w:val="9"/>
          <w:sz w:val="24"/>
          <w:szCs w:val="24"/>
          <w:u w:val="single"/>
        </w:rPr>
        <w:t>.</w:t>
      </w:r>
      <w:r w:rsidRPr="006C235D">
        <w:rPr>
          <w:rFonts w:eastAsia="Times New Roman"/>
          <w:b/>
          <w:i/>
          <w:iCs/>
          <w:color w:val="000000"/>
          <w:spacing w:val="9"/>
          <w:sz w:val="24"/>
          <w:szCs w:val="24"/>
        </w:rPr>
        <w:t>,</w:t>
      </w:r>
      <w:r w:rsidRPr="006C235D">
        <w:rPr>
          <w:rFonts w:eastAsia="Times New Roman"/>
          <w:b/>
          <w:i/>
          <w:color w:val="000000"/>
          <w:spacing w:val="9"/>
          <w:sz w:val="24"/>
          <w:szCs w:val="24"/>
        </w:rPr>
        <w:t xml:space="preserve"> </w:t>
      </w:r>
      <w:r w:rsidRPr="006C235D">
        <w:rPr>
          <w:rFonts w:eastAsia="Times New Roman"/>
          <w:i/>
          <w:color w:val="000000"/>
          <w:spacing w:val="9"/>
          <w:sz w:val="24"/>
          <w:szCs w:val="24"/>
        </w:rPr>
        <w:t>9 класс</w:t>
      </w:r>
    </w:p>
    <w:p w:rsidR="00183F3A" w:rsidRPr="00A31F86" w:rsidRDefault="00183F3A" w:rsidP="00183F3A">
      <w:pPr>
        <w:spacing w:before="60" w:after="60"/>
        <w:jc w:val="center"/>
        <w:rPr>
          <w:sz w:val="24"/>
          <w:szCs w:val="24"/>
        </w:rPr>
      </w:pPr>
      <w:r w:rsidRPr="00A31F86">
        <w:rPr>
          <w:sz w:val="24"/>
          <w:szCs w:val="24"/>
        </w:rPr>
        <w:t>Г</w:t>
      </w:r>
      <w:r>
        <w:rPr>
          <w:sz w:val="24"/>
          <w:szCs w:val="24"/>
        </w:rPr>
        <w:t>Б</w:t>
      </w:r>
      <w:r w:rsidRPr="00A31F86">
        <w:rPr>
          <w:sz w:val="24"/>
          <w:szCs w:val="24"/>
        </w:rPr>
        <w:t xml:space="preserve">ОУ </w:t>
      </w:r>
      <w:r>
        <w:rPr>
          <w:sz w:val="24"/>
          <w:szCs w:val="24"/>
        </w:rPr>
        <w:t>СОШ</w:t>
      </w:r>
      <w:r w:rsidRPr="00A31F86">
        <w:rPr>
          <w:sz w:val="24"/>
          <w:szCs w:val="24"/>
        </w:rPr>
        <w:t xml:space="preserve"> №77 с углубленным изучением химии, г. Санкт-Петербург</w:t>
      </w:r>
    </w:p>
    <w:p w:rsidR="00183F3A" w:rsidRPr="006C235D" w:rsidRDefault="00183F3A" w:rsidP="00183F3A">
      <w:pPr>
        <w:shd w:val="clear" w:color="auto" w:fill="FFFFFF"/>
        <w:spacing w:before="60" w:after="60"/>
        <w:jc w:val="center"/>
        <w:rPr>
          <w:sz w:val="24"/>
          <w:szCs w:val="24"/>
        </w:rPr>
      </w:pPr>
      <w:proofErr w:type="spellStart"/>
      <w:r w:rsidRPr="006C235D">
        <w:rPr>
          <w:rFonts w:eastAsia="Times New Roman"/>
          <w:i/>
          <w:color w:val="000000"/>
          <w:spacing w:val="-7"/>
          <w:sz w:val="24"/>
          <w:szCs w:val="24"/>
          <w:lang w:val="en-US"/>
        </w:rPr>
        <w:t>mashaya</w:t>
      </w:r>
      <w:proofErr w:type="spellEnd"/>
      <w:r w:rsidRPr="006C235D">
        <w:rPr>
          <w:rFonts w:eastAsia="Times New Roman"/>
          <w:i/>
          <w:color w:val="000000"/>
          <w:spacing w:val="-7"/>
          <w:sz w:val="24"/>
          <w:szCs w:val="24"/>
        </w:rPr>
        <w:t>1237@</w:t>
      </w:r>
      <w:proofErr w:type="spellStart"/>
      <w:r w:rsidRPr="006C235D">
        <w:rPr>
          <w:rFonts w:eastAsia="Times New Roman"/>
          <w:i/>
          <w:color w:val="000000"/>
          <w:spacing w:val="-7"/>
          <w:sz w:val="24"/>
          <w:szCs w:val="24"/>
          <w:lang w:val="en-US"/>
        </w:rPr>
        <w:t>yandex</w:t>
      </w:r>
      <w:proofErr w:type="spellEnd"/>
      <w:r w:rsidRPr="006C235D">
        <w:rPr>
          <w:rFonts w:eastAsia="Times New Roman"/>
          <w:i/>
          <w:color w:val="000000"/>
          <w:spacing w:val="-7"/>
          <w:sz w:val="24"/>
          <w:szCs w:val="24"/>
        </w:rPr>
        <w:t>.</w:t>
      </w:r>
      <w:proofErr w:type="spellStart"/>
      <w:r w:rsidRPr="006C235D">
        <w:rPr>
          <w:rFonts w:eastAsia="Times New Roman"/>
          <w:i/>
          <w:color w:val="000000"/>
          <w:spacing w:val="-7"/>
          <w:sz w:val="24"/>
          <w:szCs w:val="24"/>
          <w:lang w:val="en-US"/>
        </w:rPr>
        <w:t>ru</w:t>
      </w:r>
      <w:proofErr w:type="spellEnd"/>
    </w:p>
    <w:p w:rsidR="00183F3A" w:rsidRPr="00A31F86" w:rsidRDefault="00183F3A" w:rsidP="00183F3A">
      <w:pPr>
        <w:shd w:val="clear" w:color="auto" w:fill="FFFFFF"/>
        <w:spacing w:before="60" w:after="60"/>
        <w:ind w:right="91"/>
        <w:jc w:val="center"/>
        <w:rPr>
          <w:rFonts w:eastAsia="Times New Roman"/>
          <w:color w:val="000000"/>
          <w:spacing w:val="6"/>
          <w:sz w:val="24"/>
          <w:szCs w:val="24"/>
        </w:rPr>
      </w:pPr>
      <w:r w:rsidRPr="00A31F86">
        <w:rPr>
          <w:rFonts w:eastAsia="Times New Roman"/>
          <w:color w:val="000000"/>
          <w:spacing w:val="6"/>
          <w:sz w:val="24"/>
          <w:szCs w:val="24"/>
        </w:rPr>
        <w:t>Научный руководитель: учитель физики Кузнецова</w:t>
      </w:r>
      <w:r w:rsidRPr="009E0963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A31F86">
        <w:rPr>
          <w:rFonts w:eastAsia="Times New Roman"/>
          <w:color w:val="000000"/>
          <w:spacing w:val="6"/>
          <w:sz w:val="24"/>
          <w:szCs w:val="24"/>
        </w:rPr>
        <w:t>Т.Н.</w:t>
      </w:r>
    </w:p>
    <w:p w:rsidR="00183F3A" w:rsidRPr="00A31F86" w:rsidRDefault="00183F3A" w:rsidP="00183F3A">
      <w:pPr>
        <w:shd w:val="clear" w:color="auto" w:fill="FFFFFF"/>
        <w:spacing w:before="60" w:after="60"/>
        <w:ind w:right="91"/>
        <w:jc w:val="center"/>
        <w:rPr>
          <w:sz w:val="24"/>
          <w:szCs w:val="24"/>
        </w:rPr>
      </w:pPr>
    </w:p>
    <w:p w:rsidR="00183F3A" w:rsidRPr="00A31F86" w:rsidRDefault="00183F3A" w:rsidP="00183F3A">
      <w:pPr>
        <w:shd w:val="clear" w:color="auto" w:fill="FFFFFF"/>
        <w:tabs>
          <w:tab w:val="left" w:pos="993"/>
        </w:tabs>
        <w:spacing w:before="20" w:after="20"/>
        <w:ind w:firstLine="709"/>
        <w:contextualSpacing/>
        <w:jc w:val="both"/>
        <w:rPr>
          <w:sz w:val="24"/>
          <w:szCs w:val="24"/>
        </w:rPr>
      </w:pPr>
      <w:r w:rsidRPr="00A31F86">
        <w:rPr>
          <w:rFonts w:eastAsia="Times New Roman"/>
          <w:color w:val="000000"/>
          <w:spacing w:val="7"/>
          <w:sz w:val="24"/>
          <w:szCs w:val="24"/>
        </w:rPr>
        <w:t xml:space="preserve">В документе </w:t>
      </w:r>
      <w:r w:rsidRPr="00A31F86">
        <w:rPr>
          <w:rFonts w:eastAsia="Times New Roman"/>
          <w:color w:val="000000"/>
          <w:spacing w:val="7"/>
          <w:sz w:val="24"/>
          <w:szCs w:val="24"/>
          <w:lang w:val="en-US"/>
        </w:rPr>
        <w:t>WORD</w:t>
      </w:r>
      <w:r w:rsidRPr="00A31F86">
        <w:rPr>
          <w:rFonts w:eastAsia="Times New Roman"/>
          <w:color w:val="000000"/>
          <w:spacing w:val="7"/>
          <w:sz w:val="24"/>
          <w:szCs w:val="24"/>
        </w:rPr>
        <w:t xml:space="preserve"> нужно установить следующие параметры:</w:t>
      </w:r>
    </w:p>
    <w:p w:rsidR="00183F3A" w:rsidRPr="00A31F86" w:rsidRDefault="00183F3A" w:rsidP="00183F3A">
      <w:pPr>
        <w:numPr>
          <w:ilvl w:val="0"/>
          <w:numId w:val="1"/>
        </w:numPr>
        <w:shd w:val="clear" w:color="auto" w:fill="FFFFFF"/>
        <w:tabs>
          <w:tab w:val="left" w:pos="666"/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A31F86">
        <w:rPr>
          <w:rFonts w:eastAsia="Times New Roman"/>
          <w:color w:val="000000"/>
          <w:spacing w:val="7"/>
          <w:sz w:val="24"/>
          <w:szCs w:val="24"/>
        </w:rPr>
        <w:t>Объем тезисов не должен превышать 3 страниц</w:t>
      </w:r>
    </w:p>
    <w:p w:rsidR="00183F3A" w:rsidRPr="00A31F86" w:rsidRDefault="00183F3A" w:rsidP="00183F3A">
      <w:pPr>
        <w:numPr>
          <w:ilvl w:val="0"/>
          <w:numId w:val="1"/>
        </w:numPr>
        <w:shd w:val="clear" w:color="auto" w:fill="FFFFFF"/>
        <w:tabs>
          <w:tab w:val="left" w:pos="666"/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val="en-US"/>
        </w:rPr>
      </w:pPr>
      <w:r w:rsidRPr="00A31F86">
        <w:rPr>
          <w:rFonts w:eastAsia="Times New Roman"/>
          <w:color w:val="000000"/>
          <w:spacing w:val="8"/>
          <w:sz w:val="24"/>
          <w:szCs w:val="24"/>
        </w:rPr>
        <w:t>Шрифт</w:t>
      </w:r>
      <w:r w:rsidRPr="00A31F86">
        <w:rPr>
          <w:rFonts w:eastAsia="Times New Roman"/>
          <w:color w:val="000000"/>
          <w:spacing w:val="8"/>
          <w:sz w:val="24"/>
          <w:szCs w:val="24"/>
          <w:lang w:val="en-US"/>
        </w:rPr>
        <w:t xml:space="preserve"> - Times New Roman; </w:t>
      </w:r>
      <w:r w:rsidRPr="00A31F86">
        <w:rPr>
          <w:rFonts w:eastAsia="Times New Roman"/>
          <w:color w:val="000000"/>
          <w:spacing w:val="8"/>
          <w:sz w:val="24"/>
          <w:szCs w:val="24"/>
        </w:rPr>
        <w:t>Кегль</w:t>
      </w:r>
      <w:r w:rsidRPr="00A31F86">
        <w:rPr>
          <w:rFonts w:eastAsia="Times New Roman"/>
          <w:color w:val="000000"/>
          <w:spacing w:val="8"/>
          <w:sz w:val="24"/>
          <w:szCs w:val="24"/>
          <w:lang w:val="en-US"/>
        </w:rPr>
        <w:t xml:space="preserve"> - 12</w:t>
      </w:r>
    </w:p>
    <w:p w:rsidR="00183F3A" w:rsidRPr="00A31F86" w:rsidRDefault="00183F3A" w:rsidP="00183F3A">
      <w:pPr>
        <w:numPr>
          <w:ilvl w:val="0"/>
          <w:numId w:val="1"/>
        </w:numPr>
        <w:shd w:val="clear" w:color="auto" w:fill="FFFFFF"/>
        <w:tabs>
          <w:tab w:val="left" w:pos="666"/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A31F86">
        <w:rPr>
          <w:rFonts w:eastAsia="Times New Roman"/>
          <w:color w:val="000000"/>
          <w:spacing w:val="8"/>
          <w:sz w:val="24"/>
          <w:szCs w:val="24"/>
        </w:rPr>
        <w:t>Параметры полей - всех 2,5 см (Файл - Параметры страницы - Поля)</w:t>
      </w:r>
    </w:p>
    <w:p w:rsidR="00183F3A" w:rsidRPr="00A31F86" w:rsidRDefault="00183F3A" w:rsidP="00183F3A">
      <w:pPr>
        <w:numPr>
          <w:ilvl w:val="0"/>
          <w:numId w:val="1"/>
        </w:numPr>
        <w:shd w:val="clear" w:color="auto" w:fill="FFFFFF"/>
        <w:tabs>
          <w:tab w:val="left" w:pos="666"/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A31F86">
        <w:rPr>
          <w:rFonts w:eastAsia="Times New Roman"/>
          <w:color w:val="000000"/>
          <w:spacing w:val="8"/>
          <w:sz w:val="24"/>
          <w:szCs w:val="24"/>
        </w:rPr>
        <w:t xml:space="preserve">Межстрочный интервал – одинарный (Формат – Абзац – Отступы и Интервалы - </w:t>
      </w:r>
      <w:r w:rsidRPr="00A31F86">
        <w:rPr>
          <w:rFonts w:eastAsia="Times New Roman"/>
          <w:color w:val="000000"/>
          <w:spacing w:val="-11"/>
          <w:sz w:val="24"/>
          <w:szCs w:val="24"/>
        </w:rPr>
        <w:t>Межстрочный интервал)</w:t>
      </w:r>
    </w:p>
    <w:p w:rsidR="00183F3A" w:rsidRPr="00A31F86" w:rsidRDefault="00183F3A" w:rsidP="00183F3A">
      <w:pPr>
        <w:numPr>
          <w:ilvl w:val="0"/>
          <w:numId w:val="1"/>
        </w:numPr>
        <w:shd w:val="clear" w:color="auto" w:fill="FFFFFF"/>
        <w:tabs>
          <w:tab w:val="left" w:pos="666"/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A31F86">
        <w:rPr>
          <w:rFonts w:eastAsia="Times New Roman"/>
          <w:color w:val="000000"/>
          <w:spacing w:val="2"/>
          <w:sz w:val="24"/>
          <w:szCs w:val="24"/>
        </w:rPr>
        <w:t>Красная строка – 1,25 см (Формат – Абзац - Отступы и Интервалы - Первая строка)</w:t>
      </w:r>
    </w:p>
    <w:p w:rsidR="00183F3A" w:rsidRPr="00A31F86" w:rsidRDefault="00183F3A" w:rsidP="00183F3A">
      <w:pPr>
        <w:numPr>
          <w:ilvl w:val="0"/>
          <w:numId w:val="1"/>
        </w:numPr>
        <w:shd w:val="clear" w:color="auto" w:fill="FFFFFF"/>
        <w:tabs>
          <w:tab w:val="left" w:pos="666"/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A31F86">
        <w:rPr>
          <w:rFonts w:eastAsia="Times New Roman"/>
          <w:color w:val="000000"/>
          <w:spacing w:val="7"/>
          <w:sz w:val="24"/>
          <w:szCs w:val="24"/>
        </w:rPr>
        <w:t>Текст должен быть выровнен по ширине</w:t>
      </w:r>
    </w:p>
    <w:p w:rsidR="00183F3A" w:rsidRPr="00A31F86" w:rsidRDefault="00183F3A" w:rsidP="00183F3A">
      <w:pPr>
        <w:numPr>
          <w:ilvl w:val="0"/>
          <w:numId w:val="1"/>
        </w:numPr>
        <w:shd w:val="clear" w:color="auto" w:fill="FFFFFF"/>
        <w:tabs>
          <w:tab w:val="left" w:pos="666"/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proofErr w:type="spellStart"/>
      <w:r w:rsidRPr="00A31F86">
        <w:rPr>
          <w:rFonts w:eastAsia="Times New Roman"/>
          <w:color w:val="000000"/>
          <w:spacing w:val="7"/>
          <w:sz w:val="24"/>
          <w:szCs w:val="24"/>
        </w:rPr>
        <w:t>Автоперенос</w:t>
      </w:r>
      <w:proofErr w:type="spellEnd"/>
      <w:r w:rsidRPr="00A31F86">
        <w:rPr>
          <w:rFonts w:eastAsia="Times New Roman"/>
          <w:color w:val="000000"/>
          <w:spacing w:val="7"/>
          <w:sz w:val="24"/>
          <w:szCs w:val="24"/>
        </w:rPr>
        <w:t xml:space="preserve"> (Язык - Расстановка переносов - Автоматическая расстановка переносов)</w:t>
      </w:r>
    </w:p>
    <w:p w:rsidR="00183F3A" w:rsidRPr="00A31F86" w:rsidRDefault="00183F3A" w:rsidP="00183F3A">
      <w:pPr>
        <w:shd w:val="clear" w:color="auto" w:fill="FFFFFF"/>
        <w:tabs>
          <w:tab w:val="left" w:pos="678"/>
          <w:tab w:val="left" w:pos="993"/>
        </w:tabs>
        <w:spacing w:before="20" w:after="20"/>
        <w:ind w:right="-51" w:firstLine="709"/>
        <w:contextualSpacing/>
        <w:jc w:val="both"/>
        <w:rPr>
          <w:rFonts w:eastAsia="Times New Roman"/>
          <w:color w:val="000000"/>
          <w:spacing w:val="6"/>
          <w:sz w:val="24"/>
          <w:szCs w:val="24"/>
        </w:rPr>
      </w:pPr>
      <w:r w:rsidRPr="00A31F86">
        <w:rPr>
          <w:rFonts w:eastAsia="Times New Roman"/>
          <w:color w:val="000000"/>
          <w:sz w:val="24"/>
          <w:szCs w:val="24"/>
        </w:rPr>
        <w:t>•</w:t>
      </w:r>
      <w:r w:rsidRPr="00A31F86">
        <w:rPr>
          <w:rFonts w:eastAsia="Times New Roman"/>
          <w:color w:val="000000"/>
          <w:sz w:val="24"/>
          <w:szCs w:val="24"/>
        </w:rPr>
        <w:tab/>
      </w:r>
      <w:r w:rsidRPr="00A31F86">
        <w:rPr>
          <w:rFonts w:eastAsia="Times New Roman"/>
          <w:color w:val="000000"/>
          <w:spacing w:val="6"/>
          <w:sz w:val="24"/>
          <w:szCs w:val="24"/>
        </w:rPr>
        <w:t>Колонтитулы не должны содержать никакой</w:t>
      </w:r>
      <w:r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A31F86">
        <w:rPr>
          <w:rFonts w:eastAsia="Times New Roman"/>
          <w:color w:val="000000"/>
          <w:spacing w:val="6"/>
          <w:sz w:val="24"/>
          <w:szCs w:val="24"/>
        </w:rPr>
        <w:t>информации</w:t>
      </w:r>
    </w:p>
    <w:p w:rsidR="00183F3A" w:rsidRPr="00A31F86" w:rsidRDefault="00183F3A" w:rsidP="00183F3A">
      <w:pPr>
        <w:shd w:val="clear" w:color="auto" w:fill="FFFFFF"/>
        <w:tabs>
          <w:tab w:val="left" w:pos="678"/>
          <w:tab w:val="left" w:pos="993"/>
        </w:tabs>
        <w:spacing w:before="20" w:after="20"/>
        <w:ind w:right="3264" w:firstLine="709"/>
        <w:contextualSpacing/>
        <w:jc w:val="both"/>
        <w:rPr>
          <w:sz w:val="24"/>
          <w:szCs w:val="24"/>
        </w:rPr>
      </w:pPr>
      <w:r w:rsidRPr="00A31F86">
        <w:rPr>
          <w:rFonts w:eastAsia="Times New Roman"/>
          <w:color w:val="000000"/>
          <w:spacing w:val="6"/>
          <w:sz w:val="24"/>
          <w:szCs w:val="24"/>
        </w:rPr>
        <w:t>В начале тезисов по центру печатаются:</w:t>
      </w:r>
    </w:p>
    <w:p w:rsidR="00183F3A" w:rsidRPr="00A31F86" w:rsidRDefault="00183F3A" w:rsidP="00183F3A">
      <w:pPr>
        <w:numPr>
          <w:ilvl w:val="0"/>
          <w:numId w:val="3"/>
        </w:numPr>
        <w:shd w:val="clear" w:color="auto" w:fill="FFFFFF"/>
        <w:tabs>
          <w:tab w:val="left" w:pos="660"/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A31F86">
        <w:rPr>
          <w:rFonts w:eastAsia="Times New Roman"/>
          <w:color w:val="000000"/>
          <w:spacing w:val="12"/>
          <w:sz w:val="24"/>
          <w:szCs w:val="24"/>
        </w:rPr>
        <w:t>на первой строке: ПРОПИСНЫМИ буквами, по центру, без переносов, жирным шрифтом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 </w:t>
      </w:r>
      <w:r w:rsidRPr="00A31F86">
        <w:rPr>
          <w:rFonts w:eastAsia="Times New Roman"/>
          <w:color w:val="000000"/>
          <w:spacing w:val="4"/>
          <w:sz w:val="24"/>
          <w:szCs w:val="24"/>
        </w:rPr>
        <w:t>название доклада.</w:t>
      </w:r>
    </w:p>
    <w:p w:rsidR="00183F3A" w:rsidRPr="00A31F86" w:rsidRDefault="00183F3A" w:rsidP="00183F3A">
      <w:pPr>
        <w:numPr>
          <w:ilvl w:val="0"/>
          <w:numId w:val="3"/>
        </w:numPr>
        <w:shd w:val="clear" w:color="auto" w:fill="FFFFFF"/>
        <w:tabs>
          <w:tab w:val="left" w:pos="660"/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A31F86">
        <w:rPr>
          <w:rFonts w:eastAsia="Times New Roman"/>
          <w:color w:val="000000"/>
          <w:spacing w:val="11"/>
          <w:sz w:val="24"/>
          <w:szCs w:val="24"/>
        </w:rPr>
        <w:t>ниже через строчку: курсивом Фамилия И.О. автора(</w:t>
      </w:r>
      <w:proofErr w:type="spellStart"/>
      <w:r w:rsidRPr="00A31F86">
        <w:rPr>
          <w:rFonts w:eastAsia="Times New Roman"/>
          <w:color w:val="000000"/>
          <w:spacing w:val="11"/>
          <w:sz w:val="24"/>
          <w:szCs w:val="24"/>
        </w:rPr>
        <w:t>ов</w:t>
      </w:r>
      <w:proofErr w:type="spellEnd"/>
      <w:r w:rsidRPr="00A31F86">
        <w:rPr>
          <w:rFonts w:eastAsia="Times New Roman"/>
          <w:color w:val="000000"/>
          <w:spacing w:val="11"/>
          <w:sz w:val="24"/>
          <w:szCs w:val="24"/>
        </w:rPr>
        <w:t>), класс.  Если авторов несколько,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Pr="00A31F86">
        <w:rPr>
          <w:rFonts w:eastAsia="Times New Roman"/>
          <w:color w:val="000000"/>
          <w:spacing w:val="7"/>
          <w:sz w:val="24"/>
          <w:szCs w:val="24"/>
        </w:rPr>
        <w:t>подчеркнуть фамилию докладчика.</w:t>
      </w:r>
    </w:p>
    <w:p w:rsidR="00183F3A" w:rsidRPr="00A31F86" w:rsidRDefault="00183F3A" w:rsidP="00183F3A">
      <w:pPr>
        <w:numPr>
          <w:ilvl w:val="0"/>
          <w:numId w:val="3"/>
        </w:numPr>
        <w:shd w:val="clear" w:color="auto" w:fill="FFFFFF"/>
        <w:tabs>
          <w:tab w:val="left" w:pos="660"/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A31F86">
        <w:rPr>
          <w:rFonts w:eastAsia="Times New Roman"/>
          <w:color w:val="000000"/>
          <w:spacing w:val="6"/>
          <w:sz w:val="24"/>
          <w:szCs w:val="24"/>
        </w:rPr>
        <w:t>на следующей строке: название учебного заведения</w:t>
      </w:r>
    </w:p>
    <w:p w:rsidR="00183F3A" w:rsidRPr="00A31F86" w:rsidRDefault="00183F3A" w:rsidP="00183F3A">
      <w:pPr>
        <w:numPr>
          <w:ilvl w:val="0"/>
          <w:numId w:val="3"/>
        </w:numPr>
        <w:shd w:val="clear" w:color="auto" w:fill="FFFFFF"/>
        <w:tabs>
          <w:tab w:val="left" w:pos="660"/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A31F86">
        <w:rPr>
          <w:rFonts w:eastAsia="Times New Roman"/>
          <w:color w:val="000000"/>
          <w:spacing w:val="6"/>
          <w:sz w:val="24"/>
          <w:szCs w:val="24"/>
        </w:rPr>
        <w:t xml:space="preserve">ниже: </w:t>
      </w:r>
      <w:r w:rsidRPr="00A31F86">
        <w:rPr>
          <w:rFonts w:eastAsia="Times New Roman"/>
          <w:color w:val="000000"/>
          <w:spacing w:val="6"/>
          <w:sz w:val="24"/>
          <w:szCs w:val="24"/>
          <w:lang w:val="en-US"/>
        </w:rPr>
        <w:t xml:space="preserve">E-mail </w:t>
      </w:r>
      <w:r w:rsidRPr="00A31F86">
        <w:rPr>
          <w:rFonts w:eastAsia="Times New Roman"/>
          <w:color w:val="000000"/>
          <w:spacing w:val="6"/>
          <w:sz w:val="24"/>
          <w:szCs w:val="24"/>
        </w:rPr>
        <w:t>докладчика</w:t>
      </w:r>
    </w:p>
    <w:p w:rsidR="00183F3A" w:rsidRPr="00A31F86" w:rsidRDefault="00183F3A" w:rsidP="00183F3A">
      <w:pPr>
        <w:numPr>
          <w:ilvl w:val="0"/>
          <w:numId w:val="3"/>
        </w:numPr>
        <w:shd w:val="clear" w:color="auto" w:fill="FFFFFF"/>
        <w:tabs>
          <w:tab w:val="left" w:pos="660"/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A31F86">
        <w:rPr>
          <w:rFonts w:eastAsia="Times New Roman"/>
          <w:color w:val="000000"/>
          <w:spacing w:val="7"/>
          <w:sz w:val="24"/>
          <w:szCs w:val="24"/>
        </w:rPr>
        <w:t>ниже: Фамилия И.О. научного руководителя</w:t>
      </w:r>
    </w:p>
    <w:p w:rsidR="00183F3A" w:rsidRPr="00A31F86" w:rsidRDefault="00183F3A" w:rsidP="00183F3A">
      <w:pPr>
        <w:numPr>
          <w:ilvl w:val="0"/>
          <w:numId w:val="3"/>
        </w:numPr>
        <w:shd w:val="clear" w:color="auto" w:fill="FFFFFF"/>
        <w:tabs>
          <w:tab w:val="left" w:pos="660"/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z w:val="24"/>
          <w:szCs w:val="24"/>
        </w:rPr>
      </w:pPr>
      <w:r w:rsidRPr="00A31F86">
        <w:rPr>
          <w:rFonts w:eastAsia="Times New Roman"/>
          <w:color w:val="000000"/>
          <w:spacing w:val="7"/>
          <w:sz w:val="24"/>
          <w:szCs w:val="24"/>
        </w:rPr>
        <w:t xml:space="preserve">ниже через строчку </w:t>
      </w:r>
      <w:r w:rsidRPr="00A31F86">
        <w:rPr>
          <w:rFonts w:eastAsia="Times New Roman"/>
          <w:i/>
          <w:iCs/>
          <w:color w:val="000000"/>
          <w:spacing w:val="7"/>
          <w:sz w:val="24"/>
          <w:szCs w:val="24"/>
        </w:rPr>
        <w:t xml:space="preserve">- </w:t>
      </w:r>
      <w:r w:rsidRPr="00A31F86">
        <w:rPr>
          <w:rFonts w:eastAsia="Times New Roman"/>
          <w:color w:val="000000"/>
          <w:spacing w:val="7"/>
          <w:sz w:val="24"/>
          <w:szCs w:val="24"/>
        </w:rPr>
        <w:t>текст доклада.</w:t>
      </w:r>
    </w:p>
    <w:p w:rsidR="00183F3A" w:rsidRPr="00A31F86" w:rsidRDefault="00183F3A" w:rsidP="00183F3A">
      <w:pPr>
        <w:shd w:val="clear" w:color="auto" w:fill="FFFFFF"/>
        <w:tabs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pacing w:val="7"/>
          <w:sz w:val="24"/>
          <w:szCs w:val="24"/>
        </w:rPr>
      </w:pPr>
      <w:r w:rsidRPr="00A31F86">
        <w:rPr>
          <w:rFonts w:eastAsia="Times New Roman"/>
          <w:color w:val="000000"/>
          <w:spacing w:val="12"/>
          <w:sz w:val="24"/>
          <w:szCs w:val="24"/>
        </w:rPr>
        <w:t xml:space="preserve">В списке использованной литературы каждый источник нумеруют арабской цифрой </w:t>
      </w:r>
      <w:r>
        <w:rPr>
          <w:rFonts w:eastAsia="Times New Roman"/>
          <w:color w:val="000000"/>
          <w:spacing w:val="12"/>
          <w:sz w:val="24"/>
          <w:szCs w:val="24"/>
        </w:rPr>
        <w:t xml:space="preserve">с точкой </w:t>
      </w:r>
      <w:r w:rsidRPr="00A31F86">
        <w:rPr>
          <w:rFonts w:eastAsia="Times New Roman"/>
          <w:color w:val="000000"/>
          <w:spacing w:val="12"/>
          <w:sz w:val="24"/>
          <w:szCs w:val="24"/>
        </w:rPr>
        <w:t xml:space="preserve">и </w:t>
      </w:r>
      <w:r w:rsidRPr="00A31F86">
        <w:rPr>
          <w:rFonts w:eastAsia="Times New Roman"/>
          <w:color w:val="000000"/>
          <w:spacing w:val="7"/>
          <w:sz w:val="24"/>
          <w:szCs w:val="24"/>
        </w:rPr>
        <w:t>печатают с абзацного отступа. Библиографическое описание источника должно соответствовать:</w:t>
      </w:r>
    </w:p>
    <w:p w:rsidR="00183F3A" w:rsidRDefault="00183F3A" w:rsidP="00183F3A">
      <w:pPr>
        <w:shd w:val="clear" w:color="auto" w:fill="FFFFFF"/>
        <w:tabs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A31F86">
        <w:rPr>
          <w:rFonts w:eastAsia="Times New Roman"/>
          <w:color w:val="000000"/>
          <w:spacing w:val="6"/>
          <w:sz w:val="24"/>
          <w:szCs w:val="24"/>
        </w:rPr>
        <w:t>ГОСТ 7.</w:t>
      </w:r>
      <w:r>
        <w:rPr>
          <w:rFonts w:eastAsia="Times New Roman"/>
          <w:color w:val="000000"/>
          <w:spacing w:val="6"/>
          <w:sz w:val="24"/>
          <w:szCs w:val="24"/>
        </w:rPr>
        <w:t>0.100</w:t>
      </w:r>
      <w:r w:rsidRPr="00A31F86">
        <w:rPr>
          <w:rFonts w:eastAsia="Times New Roman"/>
          <w:color w:val="000000"/>
          <w:spacing w:val="6"/>
          <w:sz w:val="24"/>
          <w:szCs w:val="24"/>
        </w:rPr>
        <w:t>-20</w:t>
      </w:r>
      <w:r>
        <w:rPr>
          <w:rFonts w:eastAsia="Times New Roman"/>
          <w:color w:val="000000"/>
          <w:spacing w:val="6"/>
          <w:sz w:val="24"/>
          <w:szCs w:val="24"/>
        </w:rPr>
        <w:t>18</w:t>
      </w:r>
      <w:r w:rsidRPr="00A31F86">
        <w:rPr>
          <w:rFonts w:eastAsia="Times New Roman"/>
          <w:color w:val="000000"/>
          <w:spacing w:val="6"/>
          <w:sz w:val="24"/>
          <w:szCs w:val="24"/>
        </w:rPr>
        <w:t xml:space="preserve"> Библиографическая запись. Библиографическое описание. Общие требования и </w:t>
      </w:r>
      <w:r w:rsidRPr="00A31F86">
        <w:rPr>
          <w:rFonts w:eastAsia="Times New Roman"/>
          <w:color w:val="000000"/>
          <w:spacing w:val="5"/>
          <w:sz w:val="24"/>
          <w:szCs w:val="24"/>
        </w:rPr>
        <w:t>правила составления.</w:t>
      </w:r>
    </w:p>
    <w:p w:rsidR="00183F3A" w:rsidRPr="00A51B8B" w:rsidRDefault="00183F3A" w:rsidP="00183F3A">
      <w:pPr>
        <w:shd w:val="clear" w:color="auto" w:fill="FFFFFF"/>
        <w:tabs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A51B8B">
        <w:rPr>
          <w:rFonts w:eastAsia="Times New Roman"/>
          <w:color w:val="000000"/>
          <w:spacing w:val="5"/>
          <w:sz w:val="24"/>
          <w:szCs w:val="24"/>
        </w:rPr>
        <w:t>ГОСТ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A51B8B">
        <w:rPr>
          <w:rFonts w:eastAsia="Times New Roman"/>
          <w:color w:val="000000"/>
          <w:spacing w:val="5"/>
          <w:sz w:val="24"/>
          <w:szCs w:val="24"/>
        </w:rPr>
        <w:t>7.82-2001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 w:rsidRPr="00A51B8B">
        <w:rPr>
          <w:rFonts w:eastAsia="Times New Roman"/>
          <w:color w:val="000000"/>
          <w:spacing w:val="5"/>
          <w:sz w:val="24"/>
          <w:szCs w:val="24"/>
        </w:rPr>
        <w:t>Библиографическая запись. Библиографическое описание электронных ресурсов. Общие требования и правила составления</w:t>
      </w:r>
    </w:p>
    <w:p w:rsidR="00183F3A" w:rsidRPr="00A51B8B" w:rsidRDefault="00183F3A" w:rsidP="00183F3A">
      <w:pPr>
        <w:shd w:val="clear" w:color="auto" w:fill="FFFFFF"/>
        <w:tabs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A51B8B">
        <w:rPr>
          <w:rFonts w:eastAsia="Times New Roman"/>
          <w:color w:val="000000"/>
          <w:spacing w:val="5"/>
          <w:sz w:val="24"/>
          <w:szCs w:val="24"/>
        </w:rPr>
        <w:t>ГОСТ Р 7.0.12-2011 Библиографическая запись. Сокращение слов на русском языке. Общие требования и правила</w:t>
      </w:r>
    </w:p>
    <w:p w:rsidR="00183F3A" w:rsidRPr="00A31F86" w:rsidRDefault="00183F3A" w:rsidP="00183F3A">
      <w:pPr>
        <w:shd w:val="clear" w:color="auto" w:fill="FFFFFF"/>
        <w:tabs>
          <w:tab w:val="left" w:pos="993"/>
        </w:tabs>
        <w:spacing w:before="20" w:after="20"/>
        <w:ind w:firstLine="709"/>
        <w:contextualSpacing/>
        <w:jc w:val="both"/>
        <w:rPr>
          <w:rFonts w:eastAsia="Times New Roman"/>
          <w:color w:val="000000"/>
          <w:spacing w:val="5"/>
          <w:sz w:val="24"/>
          <w:szCs w:val="24"/>
        </w:rPr>
      </w:pPr>
      <w:r w:rsidRPr="00A51B8B">
        <w:rPr>
          <w:rFonts w:eastAsia="Times New Roman"/>
          <w:color w:val="000000"/>
          <w:spacing w:val="5"/>
          <w:sz w:val="24"/>
          <w:szCs w:val="24"/>
        </w:rPr>
        <w:t>ГОСТ 7.11 - 2004 Библиографическая запись. Сокращение слов и словосочетаний на иностранных европейских языках</w:t>
      </w:r>
    </w:p>
    <w:p w:rsidR="00183F3A" w:rsidRPr="00A31F86" w:rsidRDefault="00183F3A" w:rsidP="00183F3A">
      <w:pPr>
        <w:shd w:val="clear" w:color="auto" w:fill="FFFFFF"/>
        <w:tabs>
          <w:tab w:val="left" w:pos="993"/>
        </w:tabs>
        <w:spacing w:before="20" w:after="20"/>
        <w:ind w:firstLine="709"/>
        <w:contextualSpacing/>
        <w:jc w:val="both"/>
        <w:rPr>
          <w:sz w:val="24"/>
          <w:szCs w:val="24"/>
        </w:rPr>
      </w:pPr>
      <w:r w:rsidRPr="00A31F86">
        <w:rPr>
          <w:rFonts w:eastAsia="Times New Roman"/>
          <w:color w:val="000000"/>
          <w:spacing w:val="7"/>
          <w:sz w:val="24"/>
          <w:szCs w:val="24"/>
        </w:rPr>
        <w:t xml:space="preserve">При ссылке на источник в тексте тезисов приводят в квадратных скобках порядковый номер </w:t>
      </w:r>
      <w:r w:rsidRPr="00A31F86">
        <w:rPr>
          <w:rFonts w:eastAsia="Times New Roman"/>
          <w:color w:val="000000"/>
          <w:spacing w:val="6"/>
          <w:sz w:val="24"/>
          <w:szCs w:val="24"/>
        </w:rPr>
        <w:t>источника, под которым он значится в списке литературы.</w:t>
      </w:r>
    </w:p>
    <w:p w:rsidR="00F759C1" w:rsidRDefault="00183F3A" w:rsidP="00183F3A">
      <w:pPr>
        <w:shd w:val="clear" w:color="auto" w:fill="FFFFFF"/>
        <w:spacing w:before="120" w:after="120"/>
        <w:ind w:left="74" w:right="3266" w:firstLine="635"/>
        <w:jc w:val="both"/>
        <w:rPr>
          <w:rFonts w:eastAsia="Times New Roman"/>
          <w:b/>
          <w:iCs/>
          <w:color w:val="000000"/>
          <w:spacing w:val="10"/>
          <w:sz w:val="24"/>
          <w:szCs w:val="24"/>
          <w:u w:val="single"/>
        </w:rPr>
      </w:pPr>
      <w:r w:rsidRPr="00A31F86">
        <w:rPr>
          <w:rFonts w:eastAsia="Times New Roman"/>
          <w:b/>
          <w:iCs/>
          <w:color w:val="000000"/>
          <w:spacing w:val="10"/>
          <w:sz w:val="24"/>
          <w:szCs w:val="24"/>
          <w:u w:val="single"/>
        </w:rPr>
        <w:t>Литература</w:t>
      </w:r>
    </w:p>
    <w:p w:rsidR="00F759C1" w:rsidRDefault="00F759C1" w:rsidP="00F759C1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ind w:left="0" w:right="3266" w:firstLine="709"/>
        <w:rPr>
          <w:iCs/>
          <w:color w:val="000000"/>
          <w:spacing w:val="10"/>
        </w:rPr>
      </w:pPr>
      <w:r w:rsidRPr="00AB34A1">
        <w:rPr>
          <w:iCs/>
          <w:color w:val="000000"/>
          <w:spacing w:val="10"/>
        </w:rPr>
        <w:t>…</w:t>
      </w:r>
    </w:p>
    <w:p w:rsidR="00F759C1" w:rsidRPr="00AB34A1" w:rsidRDefault="00F759C1" w:rsidP="00F759C1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ind w:left="0" w:right="3266" w:firstLine="709"/>
        <w:rPr>
          <w:iCs/>
          <w:color w:val="000000"/>
          <w:spacing w:val="10"/>
        </w:rPr>
      </w:pPr>
      <w:r>
        <w:rPr>
          <w:iCs/>
          <w:color w:val="000000"/>
          <w:spacing w:val="10"/>
        </w:rPr>
        <w:t>…</w:t>
      </w:r>
    </w:p>
    <w:p w:rsidR="00F759C1" w:rsidRPr="00A31F86" w:rsidRDefault="00F759C1" w:rsidP="00F759C1">
      <w:pPr>
        <w:shd w:val="clear" w:color="auto" w:fill="FFFFFF"/>
        <w:tabs>
          <w:tab w:val="left" w:pos="993"/>
        </w:tabs>
        <w:ind w:right="-51" w:firstLine="635"/>
        <w:contextualSpacing/>
        <w:jc w:val="both"/>
        <w:rPr>
          <w:sz w:val="24"/>
          <w:szCs w:val="24"/>
        </w:rPr>
      </w:pPr>
      <w:r w:rsidRPr="00A31F86">
        <w:rPr>
          <w:rFonts w:eastAsia="Times New Roman"/>
          <w:b/>
          <w:bCs/>
          <w:color w:val="000000"/>
          <w:spacing w:val="6"/>
          <w:sz w:val="24"/>
          <w:szCs w:val="24"/>
        </w:rPr>
        <w:t>Примеры библиографического описания</w:t>
      </w:r>
      <w:r>
        <w:rPr>
          <w:rFonts w:eastAsia="Times New Roman"/>
          <w:b/>
          <w:bCs/>
          <w:color w:val="000000"/>
          <w:spacing w:val="6"/>
          <w:sz w:val="24"/>
          <w:szCs w:val="24"/>
        </w:rPr>
        <w:t xml:space="preserve"> печатных и</w:t>
      </w:r>
      <w:r w:rsidRPr="00A31F86">
        <w:rPr>
          <w:rFonts w:eastAsia="Times New Roman"/>
          <w:b/>
          <w:bCs/>
          <w:color w:val="000000"/>
          <w:spacing w:val="6"/>
          <w:sz w:val="24"/>
          <w:szCs w:val="24"/>
        </w:rPr>
        <w:t>зданий</w:t>
      </w:r>
    </w:p>
    <w:p w:rsidR="00F759C1" w:rsidRDefault="00F759C1" w:rsidP="00F759C1">
      <w:pPr>
        <w:shd w:val="clear" w:color="auto" w:fill="FFFFFF"/>
        <w:tabs>
          <w:tab w:val="left" w:pos="864"/>
          <w:tab w:val="left" w:pos="993"/>
        </w:tabs>
        <w:ind w:firstLine="635"/>
        <w:contextualSpacing/>
        <w:jc w:val="both"/>
        <w:rPr>
          <w:rFonts w:eastAsia="Times New Roman"/>
          <w:b/>
          <w:bCs/>
          <w:color w:val="000000"/>
          <w:spacing w:val="6"/>
          <w:sz w:val="24"/>
          <w:szCs w:val="24"/>
        </w:rPr>
      </w:pPr>
      <w:r w:rsidRPr="00A51B8B">
        <w:rPr>
          <w:rFonts w:eastAsia="Times New Roman"/>
          <w:b/>
          <w:bCs/>
          <w:color w:val="000000"/>
          <w:spacing w:val="6"/>
          <w:sz w:val="24"/>
          <w:szCs w:val="24"/>
        </w:rPr>
        <w:t>Пример описания книги</w:t>
      </w:r>
      <w:r>
        <w:rPr>
          <w:b/>
          <w:bCs/>
          <w:color w:val="000000"/>
          <w:spacing w:val="-25"/>
          <w:sz w:val="24"/>
          <w:szCs w:val="24"/>
        </w:rPr>
        <w:t xml:space="preserve"> </w:t>
      </w:r>
      <w:r w:rsidRPr="00A31F86">
        <w:rPr>
          <w:rFonts w:eastAsia="Times New Roman"/>
          <w:b/>
          <w:bCs/>
          <w:color w:val="000000"/>
          <w:spacing w:val="6"/>
          <w:sz w:val="24"/>
          <w:szCs w:val="24"/>
        </w:rPr>
        <w:t>одного автора</w:t>
      </w:r>
      <w:r>
        <w:rPr>
          <w:rFonts w:eastAsia="Times New Roman"/>
          <w:b/>
          <w:bCs/>
          <w:color w:val="000000"/>
          <w:spacing w:val="6"/>
          <w:sz w:val="24"/>
          <w:szCs w:val="24"/>
        </w:rPr>
        <w:t>:</w:t>
      </w:r>
    </w:p>
    <w:p w:rsidR="00F759C1" w:rsidRPr="00A51B8B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sz w:val="24"/>
          <w:szCs w:val="24"/>
        </w:rPr>
      </w:pPr>
      <w:r w:rsidRPr="00AB34A1">
        <w:rPr>
          <w:rFonts w:eastAsia="Times New Roman"/>
          <w:bCs/>
          <w:color w:val="000000"/>
          <w:spacing w:val="6"/>
          <w:sz w:val="24"/>
          <w:szCs w:val="24"/>
        </w:rPr>
        <w:t>Суханов, Т. Принятие решений: Методы анализа</w:t>
      </w:r>
      <w:r>
        <w:rPr>
          <w:rFonts w:eastAsia="Times New Roman"/>
          <w:bCs/>
          <w:color w:val="000000"/>
          <w:spacing w:val="6"/>
          <w:sz w:val="24"/>
          <w:szCs w:val="24"/>
        </w:rPr>
        <w:t xml:space="preserve">/ </w:t>
      </w:r>
      <w:proofErr w:type="spellStart"/>
      <w:r>
        <w:rPr>
          <w:rFonts w:eastAsia="Times New Roman"/>
          <w:bCs/>
          <w:color w:val="000000"/>
          <w:spacing w:val="6"/>
          <w:sz w:val="24"/>
          <w:szCs w:val="24"/>
        </w:rPr>
        <w:t>Т.Суханов</w:t>
      </w:r>
      <w:proofErr w:type="spellEnd"/>
      <w:r>
        <w:rPr>
          <w:rFonts w:eastAsia="Times New Roman"/>
          <w:bCs/>
          <w:color w:val="000000"/>
          <w:spacing w:val="6"/>
          <w:sz w:val="24"/>
          <w:szCs w:val="24"/>
        </w:rPr>
        <w:t xml:space="preserve">. </w:t>
      </w:r>
      <w:r w:rsidRPr="00A51B8B">
        <w:rPr>
          <w:rFonts w:eastAsia="Times New Roman"/>
          <w:bCs/>
          <w:color w:val="000000"/>
          <w:spacing w:val="6"/>
          <w:sz w:val="24"/>
          <w:szCs w:val="24"/>
        </w:rPr>
        <w:t>–</w:t>
      </w:r>
      <w:r>
        <w:rPr>
          <w:rFonts w:eastAsia="Times New Roman"/>
          <w:bCs/>
          <w:color w:val="000000"/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/>
          <w:bCs/>
          <w:color w:val="000000"/>
          <w:spacing w:val="6"/>
          <w:sz w:val="24"/>
          <w:szCs w:val="24"/>
        </w:rPr>
        <w:t>Москва:Радио</w:t>
      </w:r>
      <w:proofErr w:type="spellEnd"/>
      <w:proofErr w:type="gramEnd"/>
      <w:r>
        <w:rPr>
          <w:rFonts w:eastAsia="Times New Roman"/>
          <w:bCs/>
          <w:color w:val="000000"/>
          <w:spacing w:val="6"/>
          <w:sz w:val="24"/>
          <w:szCs w:val="24"/>
        </w:rPr>
        <w:t xml:space="preserve"> и связь, 2000. </w:t>
      </w:r>
      <w:r w:rsidRPr="00A51B8B">
        <w:rPr>
          <w:rFonts w:eastAsia="Times New Roman"/>
          <w:bCs/>
          <w:color w:val="000000"/>
          <w:spacing w:val="6"/>
          <w:sz w:val="24"/>
          <w:szCs w:val="24"/>
        </w:rPr>
        <w:t>–</w:t>
      </w:r>
      <w:r>
        <w:rPr>
          <w:rFonts w:eastAsia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278 с.</w:t>
      </w:r>
      <w:r>
        <w:rPr>
          <w:rFonts w:eastAsia="Times New Roman"/>
          <w:bCs/>
          <w:color w:val="000000"/>
          <w:spacing w:val="6"/>
          <w:sz w:val="24"/>
          <w:szCs w:val="24"/>
        </w:rPr>
        <w:t xml:space="preserve"> </w:t>
      </w:r>
      <w:r w:rsidRPr="00A51B8B">
        <w:rPr>
          <w:rFonts w:eastAsia="Times New Roman"/>
          <w:bCs/>
          <w:color w:val="000000"/>
          <w:spacing w:val="6"/>
          <w:sz w:val="24"/>
          <w:szCs w:val="24"/>
        </w:rPr>
        <w:t>–</w:t>
      </w:r>
      <w:r>
        <w:rPr>
          <w:rFonts w:eastAsia="Times New Roman"/>
          <w:bCs/>
          <w:color w:val="000000"/>
          <w:spacing w:val="6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pacing w:val="6"/>
          <w:sz w:val="24"/>
          <w:szCs w:val="24"/>
          <w:lang w:val="en-US"/>
        </w:rPr>
        <w:t>ISBN</w:t>
      </w:r>
      <w:r>
        <w:rPr>
          <w:rFonts w:eastAsia="Times New Roman"/>
          <w:bCs/>
          <w:color w:val="000000"/>
          <w:spacing w:val="6"/>
          <w:sz w:val="24"/>
          <w:szCs w:val="24"/>
        </w:rPr>
        <w:t xml:space="preserve"> 5-256-01513-3.</w:t>
      </w:r>
    </w:p>
    <w:p w:rsidR="00F759C1" w:rsidRPr="00A31F86" w:rsidRDefault="00F759C1" w:rsidP="00F759C1">
      <w:pPr>
        <w:shd w:val="clear" w:color="auto" w:fill="FFFFFF"/>
        <w:tabs>
          <w:tab w:val="left" w:pos="864"/>
          <w:tab w:val="left" w:pos="993"/>
        </w:tabs>
        <w:ind w:firstLine="635"/>
        <w:contextualSpacing/>
        <w:jc w:val="both"/>
        <w:rPr>
          <w:sz w:val="24"/>
          <w:szCs w:val="24"/>
        </w:rPr>
      </w:pPr>
      <w:r w:rsidRPr="00A51B8B">
        <w:rPr>
          <w:rFonts w:eastAsia="Times New Roman"/>
          <w:b/>
          <w:bCs/>
          <w:color w:val="000000"/>
          <w:spacing w:val="6"/>
          <w:sz w:val="24"/>
          <w:szCs w:val="24"/>
        </w:rPr>
        <w:t>Пример описания книги</w:t>
      </w:r>
      <w:r>
        <w:rPr>
          <w:rFonts w:eastAsia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A31F86">
        <w:rPr>
          <w:rFonts w:eastAsia="Times New Roman"/>
          <w:b/>
          <w:bCs/>
          <w:color w:val="000000"/>
          <w:spacing w:val="7"/>
          <w:sz w:val="24"/>
          <w:szCs w:val="24"/>
        </w:rPr>
        <w:t>двух или трех авторов</w:t>
      </w:r>
      <w:r>
        <w:rPr>
          <w:rFonts w:eastAsia="Times New Roman"/>
          <w:b/>
          <w:bCs/>
          <w:color w:val="000000"/>
          <w:spacing w:val="7"/>
          <w:sz w:val="24"/>
          <w:szCs w:val="24"/>
        </w:rPr>
        <w:t>:</w:t>
      </w:r>
    </w:p>
    <w:p w:rsidR="00F759C1" w:rsidRPr="00A31F86" w:rsidRDefault="00F759C1" w:rsidP="00F759C1">
      <w:pPr>
        <w:shd w:val="clear" w:color="auto" w:fill="FFFFFF"/>
        <w:tabs>
          <w:tab w:val="left" w:pos="993"/>
        </w:tabs>
        <w:ind w:right="-51" w:firstLine="635"/>
        <w:contextualSpacing/>
        <w:jc w:val="both"/>
        <w:rPr>
          <w:sz w:val="24"/>
          <w:szCs w:val="24"/>
        </w:rPr>
      </w:pPr>
      <w:r w:rsidRPr="00A51B8B">
        <w:rPr>
          <w:rFonts w:eastAsia="Times New Roman"/>
          <w:color w:val="000000"/>
          <w:spacing w:val="6"/>
          <w:sz w:val="24"/>
          <w:szCs w:val="24"/>
        </w:rPr>
        <w:t xml:space="preserve">Буданов, В.В. Химическая термодинамика: учебное пособие / В.В. Буданов, А.И. </w:t>
      </w:r>
      <w:r w:rsidRPr="00A51B8B">
        <w:rPr>
          <w:rFonts w:eastAsia="Times New Roman"/>
          <w:color w:val="000000"/>
          <w:spacing w:val="6"/>
          <w:sz w:val="24"/>
          <w:szCs w:val="24"/>
        </w:rPr>
        <w:lastRenderedPageBreak/>
        <w:t>Максимов; под ред. О</w:t>
      </w:r>
      <w:r>
        <w:rPr>
          <w:rFonts w:eastAsia="Times New Roman"/>
          <w:color w:val="000000"/>
          <w:spacing w:val="6"/>
          <w:sz w:val="24"/>
          <w:szCs w:val="24"/>
        </w:rPr>
        <w:t xml:space="preserve">.И. </w:t>
      </w:r>
      <w:proofErr w:type="spellStart"/>
      <w:r>
        <w:rPr>
          <w:rFonts w:eastAsia="Times New Roman"/>
          <w:color w:val="000000"/>
          <w:spacing w:val="6"/>
          <w:sz w:val="24"/>
          <w:szCs w:val="24"/>
        </w:rPr>
        <w:t>Койфмана</w:t>
      </w:r>
      <w:proofErr w:type="spellEnd"/>
      <w:r>
        <w:rPr>
          <w:rFonts w:eastAsia="Times New Roman"/>
          <w:color w:val="000000"/>
          <w:spacing w:val="6"/>
          <w:sz w:val="24"/>
          <w:szCs w:val="24"/>
        </w:rPr>
        <w:t>. — Санкт-Петербург</w:t>
      </w:r>
      <w:r w:rsidRPr="00A51B8B">
        <w:rPr>
          <w:rFonts w:eastAsia="Times New Roman"/>
          <w:color w:val="000000"/>
          <w:spacing w:val="6"/>
          <w:sz w:val="24"/>
          <w:szCs w:val="24"/>
        </w:rPr>
        <w:t>: Лань, 2017. —320 с.   — ISBN 978-5-94628-300-7</w:t>
      </w:r>
      <w:r w:rsidRPr="00A31F86">
        <w:rPr>
          <w:rFonts w:eastAsia="Times New Roman"/>
          <w:color w:val="000000"/>
          <w:spacing w:val="4"/>
          <w:sz w:val="24"/>
          <w:szCs w:val="24"/>
        </w:rPr>
        <w:t>.</w:t>
      </w:r>
    </w:p>
    <w:p w:rsidR="00F759C1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b/>
          <w:bCs/>
          <w:color w:val="000000"/>
          <w:spacing w:val="7"/>
          <w:sz w:val="24"/>
          <w:szCs w:val="24"/>
        </w:rPr>
      </w:pPr>
      <w:r w:rsidRPr="00A51B8B">
        <w:rPr>
          <w:b/>
          <w:bCs/>
          <w:color w:val="000000"/>
          <w:spacing w:val="7"/>
          <w:sz w:val="24"/>
          <w:szCs w:val="24"/>
        </w:rPr>
        <w:t xml:space="preserve">Пример описания книги </w:t>
      </w:r>
      <w:r w:rsidRPr="00A31F86">
        <w:rPr>
          <w:rFonts w:eastAsia="Times New Roman"/>
          <w:b/>
          <w:bCs/>
          <w:color w:val="000000"/>
          <w:spacing w:val="7"/>
          <w:sz w:val="24"/>
          <w:szCs w:val="24"/>
        </w:rPr>
        <w:t>четырех авторов</w:t>
      </w:r>
      <w:r>
        <w:rPr>
          <w:rFonts w:eastAsia="Times New Roman"/>
          <w:b/>
          <w:bCs/>
          <w:color w:val="000000"/>
          <w:spacing w:val="7"/>
          <w:sz w:val="24"/>
          <w:szCs w:val="24"/>
        </w:rPr>
        <w:t>:</w:t>
      </w:r>
    </w:p>
    <w:p w:rsidR="00F759C1" w:rsidRPr="00A51B8B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i/>
        </w:rPr>
      </w:pPr>
      <w:r w:rsidRPr="00A51B8B">
        <w:rPr>
          <w:bCs/>
          <w:i/>
          <w:color w:val="000000"/>
          <w:spacing w:val="7"/>
        </w:rPr>
        <w:t>При наличии четырех авторов, книга описывается под заглавием, все четыре автора указываются за косой чертой</w:t>
      </w:r>
    </w:p>
    <w:p w:rsidR="00F759C1" w:rsidRPr="00A31F86" w:rsidRDefault="00F759C1" w:rsidP="00F759C1">
      <w:pPr>
        <w:shd w:val="clear" w:color="auto" w:fill="FFFFFF"/>
        <w:tabs>
          <w:tab w:val="left" w:pos="993"/>
          <w:tab w:val="left" w:pos="9730"/>
        </w:tabs>
        <w:ind w:right="-51" w:firstLine="635"/>
        <w:contextualSpacing/>
        <w:jc w:val="both"/>
        <w:rPr>
          <w:sz w:val="24"/>
          <w:szCs w:val="24"/>
        </w:rPr>
      </w:pPr>
      <w:r w:rsidRPr="00A51B8B">
        <w:rPr>
          <w:rFonts w:eastAsia="Times New Roman"/>
          <w:color w:val="000000"/>
          <w:spacing w:val="6"/>
          <w:sz w:val="24"/>
          <w:szCs w:val="24"/>
        </w:rPr>
        <w:t>Электротермические процессы и реакторы: учебное пособие для вузов / С. П. Богданов, К. Б. Козлов, Б. А. Лавров, Э. Я. Соловейчик. - Санкт-Петербург: Проспект науки, 2009. - 423 с. — ISBN  978-5-903090-32-7.</w:t>
      </w:r>
    </w:p>
    <w:p w:rsidR="00F759C1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b/>
          <w:bCs/>
          <w:color w:val="000000"/>
          <w:spacing w:val="7"/>
          <w:sz w:val="24"/>
          <w:szCs w:val="24"/>
        </w:rPr>
      </w:pPr>
      <w:r w:rsidRPr="00A51B8B">
        <w:rPr>
          <w:b/>
          <w:bCs/>
          <w:color w:val="000000"/>
          <w:spacing w:val="7"/>
          <w:sz w:val="24"/>
          <w:szCs w:val="24"/>
        </w:rPr>
        <w:t xml:space="preserve">Пример описания книги </w:t>
      </w:r>
      <w:r>
        <w:rPr>
          <w:rFonts w:eastAsia="Times New Roman"/>
          <w:b/>
          <w:bCs/>
          <w:color w:val="000000"/>
          <w:spacing w:val="7"/>
          <w:sz w:val="24"/>
          <w:szCs w:val="24"/>
        </w:rPr>
        <w:t>пяти и более</w:t>
      </w:r>
      <w:r w:rsidRPr="00A31F86">
        <w:rPr>
          <w:rFonts w:eastAsia="Times New Roman"/>
          <w:b/>
          <w:bCs/>
          <w:color w:val="000000"/>
          <w:spacing w:val="7"/>
          <w:sz w:val="24"/>
          <w:szCs w:val="24"/>
        </w:rPr>
        <w:t xml:space="preserve"> авторов</w:t>
      </w:r>
      <w:r>
        <w:rPr>
          <w:rFonts w:eastAsia="Times New Roman"/>
          <w:b/>
          <w:bCs/>
          <w:color w:val="000000"/>
          <w:spacing w:val="7"/>
          <w:sz w:val="24"/>
          <w:szCs w:val="24"/>
        </w:rPr>
        <w:t>:</w:t>
      </w:r>
    </w:p>
    <w:p w:rsidR="00F759C1" w:rsidRPr="00627D81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bCs/>
          <w:i/>
          <w:color w:val="000000"/>
          <w:spacing w:val="7"/>
        </w:rPr>
      </w:pPr>
      <w:r w:rsidRPr="00627D81">
        <w:rPr>
          <w:bCs/>
          <w:i/>
          <w:color w:val="000000"/>
          <w:spacing w:val="7"/>
        </w:rPr>
        <w:t>При наличии информации о пяти и более авторах</w:t>
      </w:r>
      <w:r>
        <w:rPr>
          <w:bCs/>
          <w:i/>
          <w:color w:val="000000"/>
          <w:spacing w:val="7"/>
        </w:rPr>
        <w:t xml:space="preserve"> </w:t>
      </w:r>
      <w:r w:rsidRPr="00627D81">
        <w:rPr>
          <w:bCs/>
          <w:i/>
          <w:color w:val="000000"/>
          <w:spacing w:val="7"/>
        </w:rPr>
        <w:t>за косой чертой после заглавия приводят фамилии первых трех авторов и в квадратных скобках [и др.]</w:t>
      </w:r>
    </w:p>
    <w:p w:rsidR="00F759C1" w:rsidRPr="00627D81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color w:val="000000"/>
          <w:spacing w:val="6"/>
          <w:sz w:val="24"/>
          <w:szCs w:val="24"/>
        </w:rPr>
      </w:pPr>
      <w:r w:rsidRPr="00627D81">
        <w:rPr>
          <w:rFonts w:eastAsia="Times New Roman"/>
          <w:color w:val="000000"/>
          <w:spacing w:val="6"/>
          <w:sz w:val="24"/>
          <w:szCs w:val="24"/>
        </w:rPr>
        <w:t xml:space="preserve">Химия d- и f-элементов III группы: учебное пособие / В. И. Башмаков, С. А. </w:t>
      </w:r>
      <w:proofErr w:type="spellStart"/>
      <w:r w:rsidRPr="00627D81">
        <w:rPr>
          <w:rFonts w:eastAsia="Times New Roman"/>
          <w:color w:val="000000"/>
          <w:spacing w:val="6"/>
          <w:sz w:val="24"/>
          <w:szCs w:val="24"/>
        </w:rPr>
        <w:t>Симанова</w:t>
      </w:r>
      <w:proofErr w:type="spellEnd"/>
      <w:r w:rsidRPr="00627D81">
        <w:rPr>
          <w:rFonts w:eastAsia="Times New Roman"/>
          <w:color w:val="000000"/>
          <w:spacing w:val="6"/>
          <w:sz w:val="24"/>
          <w:szCs w:val="24"/>
        </w:rPr>
        <w:t xml:space="preserve">, Т. Б. Пахомова [и др.]; </w:t>
      </w:r>
      <w:proofErr w:type="spellStart"/>
      <w:r w:rsidRPr="00627D81">
        <w:rPr>
          <w:rFonts w:eastAsia="Times New Roman"/>
          <w:color w:val="000000"/>
          <w:spacing w:val="6"/>
          <w:sz w:val="24"/>
          <w:szCs w:val="24"/>
        </w:rPr>
        <w:t>Минобрнауки</w:t>
      </w:r>
      <w:proofErr w:type="spellEnd"/>
      <w:r w:rsidRPr="00627D81">
        <w:rPr>
          <w:rFonts w:eastAsia="Times New Roman"/>
          <w:color w:val="000000"/>
          <w:spacing w:val="6"/>
          <w:sz w:val="24"/>
          <w:szCs w:val="24"/>
        </w:rPr>
        <w:t xml:space="preserve"> России, Санкт-Петербургский государственный технологический институт (технический университет), Кафедра неорганической химии. – Санкт-Петербург: </w:t>
      </w:r>
      <w:proofErr w:type="spellStart"/>
      <w:r w:rsidRPr="00627D81">
        <w:rPr>
          <w:rFonts w:eastAsia="Times New Roman"/>
          <w:color w:val="000000"/>
          <w:spacing w:val="6"/>
          <w:sz w:val="24"/>
          <w:szCs w:val="24"/>
        </w:rPr>
        <w:t>СПбГТИ</w:t>
      </w:r>
      <w:proofErr w:type="spellEnd"/>
      <w:r w:rsidRPr="00627D81">
        <w:rPr>
          <w:rFonts w:eastAsia="Times New Roman"/>
          <w:color w:val="000000"/>
          <w:spacing w:val="6"/>
          <w:sz w:val="24"/>
          <w:szCs w:val="24"/>
        </w:rPr>
        <w:t>(ТУ), 2011. - 28 с.</w:t>
      </w:r>
    </w:p>
    <w:p w:rsidR="00F759C1" w:rsidRPr="00627D81" w:rsidRDefault="00F759C1" w:rsidP="00F759C1">
      <w:pPr>
        <w:shd w:val="clear" w:color="auto" w:fill="FFFFFF"/>
        <w:tabs>
          <w:tab w:val="left" w:pos="870"/>
          <w:tab w:val="left" w:pos="993"/>
        </w:tabs>
        <w:ind w:firstLine="635"/>
        <w:contextualSpacing/>
        <w:jc w:val="both"/>
        <w:rPr>
          <w:b/>
          <w:bCs/>
          <w:color w:val="000000"/>
          <w:spacing w:val="7"/>
          <w:sz w:val="24"/>
          <w:szCs w:val="24"/>
        </w:rPr>
      </w:pPr>
      <w:r w:rsidRPr="00627D81">
        <w:rPr>
          <w:b/>
          <w:bCs/>
          <w:color w:val="000000"/>
          <w:spacing w:val="7"/>
          <w:sz w:val="24"/>
          <w:szCs w:val="24"/>
        </w:rPr>
        <w:t>Пример описания книги без авторов</w:t>
      </w:r>
      <w:r>
        <w:rPr>
          <w:b/>
          <w:bCs/>
          <w:color w:val="000000"/>
          <w:spacing w:val="7"/>
          <w:sz w:val="24"/>
          <w:szCs w:val="24"/>
        </w:rPr>
        <w:t>:</w:t>
      </w:r>
    </w:p>
    <w:p w:rsidR="00F759C1" w:rsidRPr="00A31F86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sz w:val="24"/>
          <w:szCs w:val="24"/>
        </w:rPr>
      </w:pPr>
      <w:r w:rsidRPr="00627D81">
        <w:rPr>
          <w:rFonts w:eastAsia="Times New Roman"/>
          <w:color w:val="000000"/>
          <w:spacing w:val="4"/>
          <w:sz w:val="24"/>
          <w:szCs w:val="24"/>
        </w:rPr>
        <w:t xml:space="preserve">Электрические аппараты: учебник и практикум / ред. П. А. Курбатов. – Москва: </w:t>
      </w:r>
      <w:proofErr w:type="spellStart"/>
      <w:r w:rsidRPr="00627D81">
        <w:rPr>
          <w:rFonts w:eastAsia="Times New Roman"/>
          <w:color w:val="000000"/>
          <w:spacing w:val="4"/>
          <w:sz w:val="24"/>
          <w:szCs w:val="24"/>
        </w:rPr>
        <w:t>Юрайт</w:t>
      </w:r>
      <w:proofErr w:type="spellEnd"/>
      <w:r w:rsidRPr="00627D81">
        <w:rPr>
          <w:rFonts w:eastAsia="Times New Roman"/>
          <w:color w:val="000000"/>
          <w:spacing w:val="4"/>
          <w:sz w:val="24"/>
          <w:szCs w:val="24"/>
        </w:rPr>
        <w:t>, 2018. – 247 с. – ISBN 978-5-9916-9715-6</w:t>
      </w:r>
    </w:p>
    <w:p w:rsidR="00F759C1" w:rsidRPr="00627D81" w:rsidRDefault="00F759C1" w:rsidP="00F759C1">
      <w:pPr>
        <w:shd w:val="clear" w:color="auto" w:fill="FFFFFF"/>
        <w:tabs>
          <w:tab w:val="left" w:pos="870"/>
          <w:tab w:val="left" w:pos="993"/>
        </w:tabs>
        <w:ind w:firstLine="635"/>
        <w:contextualSpacing/>
        <w:jc w:val="both"/>
        <w:rPr>
          <w:b/>
          <w:bCs/>
          <w:color w:val="000000"/>
          <w:spacing w:val="7"/>
          <w:sz w:val="24"/>
          <w:szCs w:val="24"/>
        </w:rPr>
      </w:pPr>
      <w:r w:rsidRPr="00627D81">
        <w:rPr>
          <w:b/>
          <w:bCs/>
          <w:color w:val="000000"/>
          <w:spacing w:val="7"/>
          <w:sz w:val="24"/>
          <w:szCs w:val="24"/>
        </w:rPr>
        <w:t>Пример описания статьи из книги</w:t>
      </w:r>
      <w:r>
        <w:rPr>
          <w:b/>
          <w:bCs/>
          <w:color w:val="000000"/>
          <w:spacing w:val="7"/>
          <w:sz w:val="24"/>
          <w:szCs w:val="24"/>
        </w:rPr>
        <w:t>:</w:t>
      </w:r>
    </w:p>
    <w:p w:rsidR="00F759C1" w:rsidRPr="00627D81" w:rsidRDefault="00F759C1" w:rsidP="00F759C1">
      <w:pPr>
        <w:shd w:val="clear" w:color="auto" w:fill="FFFFFF"/>
        <w:tabs>
          <w:tab w:val="left" w:pos="993"/>
          <w:tab w:val="left" w:leader="dot" w:pos="1618"/>
        </w:tabs>
        <w:ind w:firstLine="635"/>
        <w:contextualSpacing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627D81">
        <w:rPr>
          <w:rFonts w:eastAsia="Times New Roman"/>
          <w:color w:val="000000"/>
          <w:spacing w:val="-2"/>
          <w:sz w:val="24"/>
          <w:szCs w:val="24"/>
        </w:rPr>
        <w:t>Рогожин, П. В. Современные системы передачи информации / П. В. Рогожин // Компьютерная грамотность: сборник статей / сост. П. А. Павлов. – Москва: Наука, 2001. – С. 68-99.</w:t>
      </w:r>
    </w:p>
    <w:p w:rsidR="00F759C1" w:rsidRPr="004217BD" w:rsidRDefault="00F759C1" w:rsidP="00F759C1">
      <w:pPr>
        <w:shd w:val="clear" w:color="auto" w:fill="FFFFFF"/>
        <w:tabs>
          <w:tab w:val="left" w:pos="870"/>
          <w:tab w:val="left" w:pos="993"/>
        </w:tabs>
        <w:ind w:firstLine="635"/>
        <w:contextualSpacing/>
        <w:jc w:val="both"/>
        <w:rPr>
          <w:b/>
          <w:sz w:val="24"/>
          <w:szCs w:val="24"/>
        </w:rPr>
      </w:pPr>
      <w:r w:rsidRPr="00627D81">
        <w:rPr>
          <w:b/>
          <w:bCs/>
          <w:color w:val="000000"/>
          <w:spacing w:val="7"/>
          <w:sz w:val="24"/>
          <w:szCs w:val="24"/>
        </w:rPr>
        <w:t xml:space="preserve">Пример описания статьи </w:t>
      </w:r>
      <w:r w:rsidRPr="00A31F86">
        <w:rPr>
          <w:rFonts w:eastAsia="Times New Roman"/>
          <w:b/>
          <w:color w:val="000000"/>
          <w:spacing w:val="2"/>
          <w:sz w:val="24"/>
          <w:szCs w:val="24"/>
        </w:rPr>
        <w:t xml:space="preserve">из </w:t>
      </w:r>
      <w:r w:rsidRPr="00A31F86">
        <w:rPr>
          <w:rFonts w:eastAsia="Times New Roman"/>
          <w:b/>
          <w:bCs/>
          <w:color w:val="000000"/>
          <w:spacing w:val="2"/>
          <w:sz w:val="24"/>
          <w:szCs w:val="24"/>
        </w:rPr>
        <w:t>журнала</w:t>
      </w:r>
      <w:r>
        <w:rPr>
          <w:rFonts w:eastAsia="Times New Roman"/>
          <w:b/>
          <w:bCs/>
          <w:color w:val="000000"/>
          <w:spacing w:val="2"/>
          <w:sz w:val="24"/>
          <w:szCs w:val="24"/>
        </w:rPr>
        <w:t>:</w:t>
      </w:r>
    </w:p>
    <w:p w:rsidR="00F759C1" w:rsidRPr="00627D81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bCs/>
          <w:i/>
          <w:color w:val="000000"/>
          <w:spacing w:val="7"/>
        </w:rPr>
      </w:pPr>
      <w:r w:rsidRPr="00627D81">
        <w:rPr>
          <w:bCs/>
          <w:i/>
          <w:color w:val="000000"/>
          <w:spacing w:val="7"/>
        </w:rPr>
        <w:t>При описании статьи из журнала не сокращают слова в названии статьи и названии журнала;</w:t>
      </w:r>
    </w:p>
    <w:p w:rsidR="00F759C1" w:rsidRPr="00627D81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bCs/>
          <w:i/>
          <w:color w:val="000000"/>
          <w:spacing w:val="7"/>
        </w:rPr>
      </w:pPr>
      <w:r>
        <w:rPr>
          <w:bCs/>
          <w:i/>
          <w:color w:val="000000"/>
          <w:spacing w:val="7"/>
        </w:rPr>
        <w:t>п</w:t>
      </w:r>
      <w:r w:rsidRPr="00627D81">
        <w:rPr>
          <w:bCs/>
          <w:i/>
          <w:color w:val="000000"/>
          <w:spacing w:val="7"/>
        </w:rPr>
        <w:t>ри описании места издания рекомендуется приводить полные названия городов: Москва, Санкт-Петербург и др.</w:t>
      </w:r>
    </w:p>
    <w:p w:rsidR="00F759C1" w:rsidRPr="00627D81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7D81">
        <w:rPr>
          <w:rFonts w:eastAsia="Times New Roman"/>
          <w:color w:val="000000"/>
          <w:spacing w:val="-1"/>
          <w:sz w:val="24"/>
          <w:szCs w:val="24"/>
        </w:rPr>
        <w:t xml:space="preserve">Модель активной электронной библиотеки университета на основе сервиса опережения запроса / Р. А. </w:t>
      </w:r>
      <w:proofErr w:type="spellStart"/>
      <w:r w:rsidRPr="00627D81">
        <w:rPr>
          <w:rFonts w:eastAsia="Times New Roman"/>
          <w:color w:val="000000"/>
          <w:spacing w:val="-1"/>
          <w:sz w:val="24"/>
          <w:szCs w:val="24"/>
        </w:rPr>
        <w:t>Барышев</w:t>
      </w:r>
      <w:proofErr w:type="spellEnd"/>
      <w:r w:rsidRPr="00627D81">
        <w:rPr>
          <w:rFonts w:eastAsia="Times New Roman"/>
          <w:color w:val="000000"/>
          <w:spacing w:val="-1"/>
          <w:sz w:val="24"/>
          <w:szCs w:val="24"/>
        </w:rPr>
        <w:t xml:space="preserve">, О. И. Бабина, М. М. </w:t>
      </w:r>
      <w:proofErr w:type="spellStart"/>
      <w:r w:rsidRPr="00627D81">
        <w:rPr>
          <w:rFonts w:eastAsia="Times New Roman"/>
          <w:color w:val="000000"/>
          <w:spacing w:val="-1"/>
          <w:sz w:val="24"/>
          <w:szCs w:val="24"/>
        </w:rPr>
        <w:t>Манушкина</w:t>
      </w:r>
      <w:proofErr w:type="spellEnd"/>
      <w:r w:rsidRPr="00627D81">
        <w:rPr>
          <w:rFonts w:eastAsia="Times New Roman"/>
          <w:color w:val="000000"/>
          <w:spacing w:val="-1"/>
          <w:sz w:val="24"/>
          <w:szCs w:val="24"/>
        </w:rPr>
        <w:t xml:space="preserve">, И. А. </w:t>
      </w:r>
      <w:proofErr w:type="spellStart"/>
      <w:r w:rsidRPr="00627D81">
        <w:rPr>
          <w:rFonts w:eastAsia="Times New Roman"/>
          <w:color w:val="000000"/>
          <w:spacing w:val="-1"/>
          <w:sz w:val="24"/>
          <w:szCs w:val="24"/>
        </w:rPr>
        <w:t>Цветочкина</w:t>
      </w:r>
      <w:proofErr w:type="spellEnd"/>
      <w:r w:rsidRPr="00627D81">
        <w:rPr>
          <w:rFonts w:eastAsia="Times New Roman"/>
          <w:color w:val="000000"/>
          <w:spacing w:val="-1"/>
          <w:sz w:val="24"/>
          <w:szCs w:val="24"/>
        </w:rPr>
        <w:t xml:space="preserve"> // Научные и технические библиотеки. – 2019. – № 5. – С. 49–66.</w:t>
      </w:r>
    </w:p>
    <w:p w:rsidR="00F759C1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color w:val="000000"/>
          <w:spacing w:val="-1"/>
          <w:sz w:val="24"/>
          <w:szCs w:val="24"/>
          <w:lang w:val="en-US"/>
        </w:rPr>
      </w:pPr>
      <w:r w:rsidRPr="00627D81">
        <w:rPr>
          <w:rFonts w:eastAsia="Times New Roman"/>
          <w:color w:val="000000"/>
          <w:spacing w:val="-1"/>
          <w:sz w:val="24"/>
          <w:szCs w:val="24"/>
          <w:lang w:val="en-US"/>
        </w:rPr>
        <w:t xml:space="preserve">Schwarz, S. Base catalyzed </w:t>
      </w:r>
      <w:proofErr w:type="spellStart"/>
      <w:r w:rsidRPr="00627D81">
        <w:rPr>
          <w:rFonts w:eastAsia="Times New Roman"/>
          <w:color w:val="000000"/>
          <w:spacing w:val="-1"/>
          <w:sz w:val="24"/>
          <w:szCs w:val="24"/>
          <w:lang w:val="en-US"/>
        </w:rPr>
        <w:t>ethanolysis</w:t>
      </w:r>
      <w:proofErr w:type="spellEnd"/>
      <w:r w:rsidRPr="00627D81">
        <w:rPr>
          <w:rFonts w:eastAsia="Times New Roman"/>
          <w:color w:val="000000"/>
          <w:spacing w:val="-1"/>
          <w:sz w:val="24"/>
          <w:szCs w:val="24"/>
          <w:lang w:val="en-US"/>
        </w:rPr>
        <w:t xml:space="preserve"> of soybean oil in </w:t>
      </w:r>
      <w:proofErr w:type="spellStart"/>
      <w:r w:rsidRPr="00627D81">
        <w:rPr>
          <w:rFonts w:eastAsia="Times New Roman"/>
          <w:color w:val="000000"/>
          <w:spacing w:val="-1"/>
          <w:sz w:val="24"/>
          <w:szCs w:val="24"/>
          <w:lang w:val="en-US"/>
        </w:rPr>
        <w:t>microreactors</w:t>
      </w:r>
      <w:proofErr w:type="spellEnd"/>
      <w:r w:rsidRPr="00627D81">
        <w:rPr>
          <w:rFonts w:eastAsia="Times New Roman"/>
          <w:color w:val="000000"/>
          <w:spacing w:val="-1"/>
          <w:sz w:val="24"/>
          <w:szCs w:val="24"/>
          <w:lang w:val="en-US"/>
        </w:rPr>
        <w:t xml:space="preserve">: Experiments and kinetic modeling / S. Schwarz, E.S. </w:t>
      </w:r>
      <w:proofErr w:type="spellStart"/>
      <w:r w:rsidRPr="00627D81">
        <w:rPr>
          <w:rFonts w:eastAsia="Times New Roman"/>
          <w:color w:val="000000"/>
          <w:spacing w:val="-1"/>
          <w:sz w:val="24"/>
          <w:szCs w:val="24"/>
          <w:lang w:val="en-US"/>
        </w:rPr>
        <w:t>Borovinskaya</w:t>
      </w:r>
      <w:proofErr w:type="spellEnd"/>
      <w:r w:rsidRPr="00627D81">
        <w:rPr>
          <w:rFonts w:eastAsia="Times New Roman"/>
          <w:color w:val="000000"/>
          <w:spacing w:val="-1"/>
          <w:sz w:val="24"/>
          <w:szCs w:val="24"/>
          <w:lang w:val="en-US"/>
        </w:rPr>
        <w:t xml:space="preserve">, W. </w:t>
      </w:r>
      <w:proofErr w:type="spellStart"/>
      <w:r w:rsidRPr="00627D81">
        <w:rPr>
          <w:rFonts w:eastAsia="Times New Roman"/>
          <w:color w:val="000000"/>
          <w:spacing w:val="-1"/>
          <w:sz w:val="24"/>
          <w:szCs w:val="24"/>
          <w:lang w:val="en-US"/>
        </w:rPr>
        <w:t>Reschetilowski</w:t>
      </w:r>
      <w:proofErr w:type="spellEnd"/>
      <w:r w:rsidRPr="00627D81">
        <w:rPr>
          <w:rFonts w:eastAsia="Times New Roman"/>
          <w:color w:val="000000"/>
          <w:spacing w:val="-1"/>
          <w:sz w:val="24"/>
          <w:szCs w:val="24"/>
          <w:lang w:val="en-US"/>
        </w:rPr>
        <w:t xml:space="preserve"> // Chemical Engineering Science. – 2013. –V.104. – P. 610-618. </w:t>
      </w:r>
    </w:p>
    <w:p w:rsidR="00F759C1" w:rsidRPr="00A31F86" w:rsidRDefault="00F759C1" w:rsidP="00F759C1">
      <w:pPr>
        <w:shd w:val="clear" w:color="auto" w:fill="FFFFFF"/>
        <w:tabs>
          <w:tab w:val="left" w:pos="870"/>
          <w:tab w:val="left" w:pos="993"/>
        </w:tabs>
        <w:ind w:firstLine="635"/>
        <w:contextualSpacing/>
        <w:jc w:val="both"/>
        <w:rPr>
          <w:b/>
          <w:sz w:val="24"/>
          <w:szCs w:val="24"/>
        </w:rPr>
      </w:pPr>
      <w:r w:rsidRPr="00627D81">
        <w:rPr>
          <w:b/>
          <w:bCs/>
          <w:color w:val="000000"/>
          <w:spacing w:val="7"/>
          <w:sz w:val="24"/>
          <w:szCs w:val="24"/>
        </w:rPr>
        <w:t xml:space="preserve">Пример описания </w:t>
      </w:r>
      <w:r>
        <w:rPr>
          <w:b/>
          <w:bCs/>
          <w:color w:val="000000"/>
          <w:spacing w:val="7"/>
          <w:sz w:val="24"/>
          <w:szCs w:val="24"/>
        </w:rPr>
        <w:t>стандартов:</w:t>
      </w:r>
    </w:p>
    <w:p w:rsidR="00F759C1" w:rsidRPr="004217BD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627D81">
        <w:rPr>
          <w:rFonts w:eastAsia="Times New Roman"/>
          <w:color w:val="000000"/>
          <w:spacing w:val="-1"/>
          <w:sz w:val="24"/>
          <w:szCs w:val="24"/>
        </w:rPr>
        <w:t xml:space="preserve">ГОСТ   Р  </w:t>
      </w:r>
      <w:r w:rsidRPr="00627D81">
        <w:rPr>
          <w:rFonts w:eastAsia="Times New Roman"/>
          <w:color w:val="000000"/>
          <w:spacing w:val="-1"/>
          <w:sz w:val="24"/>
          <w:szCs w:val="24"/>
          <w:lang w:val="en-US"/>
        </w:rPr>
        <w:t> </w:t>
      </w:r>
      <w:r w:rsidRPr="00627D81">
        <w:rPr>
          <w:rFonts w:eastAsia="Times New Roman"/>
          <w:color w:val="000000"/>
          <w:spacing w:val="-1"/>
          <w:sz w:val="24"/>
          <w:szCs w:val="24"/>
        </w:rPr>
        <w:t xml:space="preserve">57555-2017. Нефтяная и газовая промышленность.  Сооружения нефтегазопромысловые морские.  Верхние строения: национальный стандарт Российской Федерации: дата введения 2018 – 06 – 01 – Изд. официальное. – Москва: </w:t>
      </w:r>
      <w:proofErr w:type="spellStart"/>
      <w:proofErr w:type="gramStart"/>
      <w:r w:rsidRPr="00627D81">
        <w:rPr>
          <w:rFonts w:eastAsia="Times New Roman"/>
          <w:color w:val="000000"/>
          <w:spacing w:val="-1"/>
          <w:sz w:val="24"/>
          <w:szCs w:val="24"/>
        </w:rPr>
        <w:t>Стандартинформ</w:t>
      </w:r>
      <w:proofErr w:type="spellEnd"/>
      <w:r w:rsidRPr="00627D81">
        <w:rPr>
          <w:rFonts w:eastAsia="Times New Roman"/>
          <w:color w:val="000000"/>
          <w:spacing w:val="-1"/>
          <w:sz w:val="24"/>
          <w:szCs w:val="24"/>
        </w:rPr>
        <w:t>,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Pr="00627D81">
        <w:rPr>
          <w:rFonts w:eastAsia="Times New Roman"/>
          <w:color w:val="000000"/>
          <w:spacing w:val="-1"/>
          <w:sz w:val="24"/>
          <w:szCs w:val="24"/>
        </w:rPr>
        <w:t xml:space="preserve"> 2017</w:t>
      </w:r>
      <w:proofErr w:type="gramEnd"/>
      <w:r w:rsidRPr="00627D81">
        <w:rPr>
          <w:rFonts w:eastAsia="Times New Roman"/>
          <w:color w:val="000000"/>
          <w:spacing w:val="-1"/>
          <w:sz w:val="24"/>
          <w:szCs w:val="24"/>
        </w:rPr>
        <w:t xml:space="preserve">.  </w:t>
      </w:r>
      <w:r w:rsidRPr="004217BD">
        <w:rPr>
          <w:rFonts w:eastAsia="Times New Roman"/>
          <w:color w:val="000000"/>
          <w:spacing w:val="-1"/>
          <w:sz w:val="24"/>
          <w:szCs w:val="24"/>
        </w:rPr>
        <w:t xml:space="preserve">–  73 </w:t>
      </w:r>
      <w:r w:rsidRPr="00627D81">
        <w:rPr>
          <w:rFonts w:eastAsia="Times New Roman"/>
          <w:color w:val="000000"/>
          <w:spacing w:val="-1"/>
          <w:sz w:val="24"/>
          <w:szCs w:val="24"/>
          <w:lang w:val="en-US"/>
        </w:rPr>
        <w:t>c</w:t>
      </w:r>
      <w:r w:rsidRPr="004217BD"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F759C1" w:rsidRPr="00A31F86" w:rsidRDefault="00F759C1" w:rsidP="00F759C1">
      <w:pPr>
        <w:shd w:val="clear" w:color="auto" w:fill="FFFFFF"/>
        <w:tabs>
          <w:tab w:val="left" w:pos="870"/>
          <w:tab w:val="left" w:pos="993"/>
        </w:tabs>
        <w:ind w:firstLine="635"/>
        <w:contextualSpacing/>
        <w:jc w:val="both"/>
        <w:rPr>
          <w:b/>
          <w:sz w:val="24"/>
          <w:szCs w:val="24"/>
        </w:rPr>
      </w:pPr>
      <w:r w:rsidRPr="00627D81">
        <w:rPr>
          <w:b/>
          <w:bCs/>
          <w:color w:val="000000"/>
          <w:spacing w:val="7"/>
          <w:sz w:val="24"/>
          <w:szCs w:val="24"/>
        </w:rPr>
        <w:t xml:space="preserve">Пример описания </w:t>
      </w:r>
      <w:r>
        <w:rPr>
          <w:b/>
          <w:bCs/>
          <w:color w:val="000000"/>
          <w:spacing w:val="7"/>
          <w:sz w:val="24"/>
          <w:szCs w:val="24"/>
        </w:rPr>
        <w:t>патента:</w:t>
      </w:r>
    </w:p>
    <w:p w:rsidR="00F759C1" w:rsidRPr="00F6088A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4217BD">
        <w:rPr>
          <w:rFonts w:eastAsia="Times New Roman"/>
          <w:color w:val="000000"/>
          <w:spacing w:val="-1"/>
          <w:sz w:val="24"/>
          <w:szCs w:val="24"/>
        </w:rPr>
        <w:t xml:space="preserve">Патент № 2638963 Российская Федерация, МПК </w:t>
      </w:r>
      <w:r w:rsidRPr="004217BD">
        <w:rPr>
          <w:rFonts w:eastAsia="Times New Roman"/>
          <w:color w:val="000000"/>
          <w:spacing w:val="-1"/>
          <w:sz w:val="24"/>
          <w:szCs w:val="24"/>
          <w:lang w:val="en-US"/>
        </w:rPr>
        <w:t>C</w:t>
      </w:r>
      <w:r w:rsidRPr="004217BD">
        <w:rPr>
          <w:rFonts w:eastAsia="Times New Roman"/>
          <w:color w:val="000000"/>
          <w:spacing w:val="-1"/>
          <w:sz w:val="24"/>
          <w:szCs w:val="24"/>
        </w:rPr>
        <w:t>08</w:t>
      </w:r>
      <w:r w:rsidRPr="004217BD">
        <w:rPr>
          <w:rFonts w:eastAsia="Times New Roman"/>
          <w:color w:val="000000"/>
          <w:spacing w:val="-1"/>
          <w:sz w:val="24"/>
          <w:szCs w:val="24"/>
          <w:lang w:val="en-US"/>
        </w:rPr>
        <w:t>L</w:t>
      </w:r>
      <w:r w:rsidRPr="004217BD">
        <w:rPr>
          <w:rFonts w:eastAsia="Times New Roman"/>
          <w:color w:val="000000"/>
          <w:spacing w:val="-1"/>
          <w:sz w:val="24"/>
          <w:szCs w:val="24"/>
        </w:rPr>
        <w:t xml:space="preserve"> 95/00 (2006.01), </w:t>
      </w:r>
      <w:r w:rsidRPr="004217BD">
        <w:rPr>
          <w:rFonts w:eastAsia="Times New Roman"/>
          <w:color w:val="000000"/>
          <w:spacing w:val="-1"/>
          <w:sz w:val="24"/>
          <w:szCs w:val="24"/>
          <w:lang w:val="en-US"/>
        </w:rPr>
        <w:t>C</w:t>
      </w:r>
      <w:r w:rsidRPr="004217BD">
        <w:rPr>
          <w:rFonts w:eastAsia="Times New Roman"/>
          <w:color w:val="000000"/>
          <w:spacing w:val="-1"/>
          <w:sz w:val="24"/>
          <w:szCs w:val="24"/>
        </w:rPr>
        <w:t>04</w:t>
      </w:r>
      <w:r w:rsidRPr="004217BD">
        <w:rPr>
          <w:rFonts w:eastAsia="Times New Roman"/>
          <w:color w:val="000000"/>
          <w:spacing w:val="-1"/>
          <w:sz w:val="24"/>
          <w:szCs w:val="24"/>
          <w:lang w:val="en-US"/>
        </w:rPr>
        <w:t>B</w:t>
      </w:r>
      <w:r w:rsidRPr="004217BD">
        <w:rPr>
          <w:rFonts w:eastAsia="Times New Roman"/>
          <w:color w:val="000000"/>
          <w:spacing w:val="-1"/>
          <w:sz w:val="24"/>
          <w:szCs w:val="24"/>
        </w:rPr>
        <w:t xml:space="preserve"> 26/26 (2006.01). Концентрированное </w:t>
      </w:r>
      <w:proofErr w:type="spellStart"/>
      <w:r w:rsidRPr="004217BD">
        <w:rPr>
          <w:rFonts w:eastAsia="Times New Roman"/>
          <w:color w:val="000000"/>
          <w:spacing w:val="-1"/>
          <w:sz w:val="24"/>
          <w:szCs w:val="24"/>
        </w:rPr>
        <w:t>полимербитумное</w:t>
      </w:r>
      <w:proofErr w:type="spellEnd"/>
      <w:r w:rsidRPr="004217BD">
        <w:rPr>
          <w:rFonts w:eastAsia="Times New Roman"/>
          <w:color w:val="000000"/>
          <w:spacing w:val="-1"/>
          <w:sz w:val="24"/>
          <w:szCs w:val="24"/>
        </w:rPr>
        <w:t xml:space="preserve"> вяжущее для «сухого» ввода и способ его получения: № 2017101011: </w:t>
      </w:r>
      <w:proofErr w:type="spellStart"/>
      <w:r w:rsidRPr="004217BD">
        <w:rPr>
          <w:rFonts w:eastAsia="Times New Roman"/>
          <w:color w:val="000000"/>
          <w:spacing w:val="-1"/>
          <w:sz w:val="24"/>
          <w:szCs w:val="24"/>
        </w:rPr>
        <w:t>заявл</w:t>
      </w:r>
      <w:proofErr w:type="spellEnd"/>
      <w:r w:rsidRPr="004217BD">
        <w:rPr>
          <w:rFonts w:eastAsia="Times New Roman"/>
          <w:color w:val="000000"/>
          <w:spacing w:val="-1"/>
          <w:sz w:val="24"/>
          <w:szCs w:val="24"/>
        </w:rPr>
        <w:t xml:space="preserve">. </w:t>
      </w:r>
      <w:r w:rsidRPr="00F6088A">
        <w:rPr>
          <w:rFonts w:eastAsia="Times New Roman"/>
          <w:color w:val="000000"/>
          <w:spacing w:val="-1"/>
          <w:sz w:val="24"/>
          <w:szCs w:val="24"/>
        </w:rPr>
        <w:t xml:space="preserve">12.01.2017:  </w:t>
      </w:r>
      <w:proofErr w:type="spellStart"/>
      <w:r w:rsidRPr="00F6088A">
        <w:rPr>
          <w:rFonts w:eastAsia="Times New Roman"/>
          <w:color w:val="000000"/>
          <w:spacing w:val="-1"/>
          <w:sz w:val="24"/>
          <w:szCs w:val="24"/>
        </w:rPr>
        <w:t>опубл</w:t>
      </w:r>
      <w:proofErr w:type="spellEnd"/>
      <w:r w:rsidRPr="00F6088A">
        <w:rPr>
          <w:rFonts w:eastAsia="Times New Roman"/>
          <w:color w:val="000000"/>
          <w:spacing w:val="-1"/>
          <w:sz w:val="24"/>
          <w:szCs w:val="24"/>
        </w:rPr>
        <w:t>.  19.12.2017 / Белкин С. Г., Дьяченко А. У.  –  7 с.</w:t>
      </w:r>
    </w:p>
    <w:p w:rsidR="00F759C1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A31F86">
        <w:rPr>
          <w:rFonts w:eastAsia="Times New Roman"/>
          <w:b/>
          <w:bCs/>
          <w:color w:val="000000"/>
          <w:spacing w:val="-2"/>
          <w:sz w:val="24"/>
          <w:szCs w:val="24"/>
        </w:rPr>
        <w:t>Примеры библиографического описании электронных ресурсов</w:t>
      </w:r>
    </w:p>
    <w:p w:rsidR="00F759C1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bCs/>
          <w:i/>
          <w:color w:val="000000"/>
          <w:spacing w:val="7"/>
        </w:rPr>
      </w:pPr>
      <w:r w:rsidRPr="004217BD">
        <w:rPr>
          <w:bCs/>
          <w:i/>
          <w:color w:val="000000"/>
          <w:spacing w:val="7"/>
        </w:rPr>
        <w:t>Электронный адрес в сети «Интернет» приводят после аббревиатуры URL (прежде – Режим доступа)</w:t>
      </w:r>
      <w:r>
        <w:rPr>
          <w:bCs/>
          <w:i/>
          <w:color w:val="000000"/>
          <w:spacing w:val="7"/>
        </w:rPr>
        <w:t>. После электронного адреса в круглых скобках указывают сведения о дате обращения к ресурсу: слова «дата обращения»: число, месяц и год</w:t>
      </w:r>
      <w:r w:rsidRPr="004217BD">
        <w:rPr>
          <w:bCs/>
          <w:i/>
          <w:color w:val="000000"/>
          <w:spacing w:val="7"/>
        </w:rPr>
        <w:t xml:space="preserve">.  –  </w:t>
      </w:r>
      <w:r w:rsidRPr="004217BD">
        <w:rPr>
          <w:bCs/>
          <w:i/>
          <w:color w:val="000000"/>
          <w:spacing w:val="7"/>
          <w:lang w:val="en-US"/>
        </w:rPr>
        <w:t>URL</w:t>
      </w:r>
      <w:r w:rsidRPr="004217BD">
        <w:rPr>
          <w:bCs/>
          <w:i/>
          <w:color w:val="000000"/>
          <w:spacing w:val="7"/>
        </w:rPr>
        <w:t>:</w:t>
      </w:r>
      <w:r w:rsidRPr="004217BD">
        <w:rPr>
          <w:bCs/>
          <w:i/>
          <w:color w:val="000000"/>
          <w:spacing w:val="7"/>
          <w:lang w:val="en-US"/>
        </w:rPr>
        <w:t>http</w:t>
      </w:r>
      <w:r w:rsidRPr="004217BD">
        <w:rPr>
          <w:bCs/>
          <w:i/>
          <w:color w:val="000000"/>
          <w:spacing w:val="7"/>
        </w:rPr>
        <w:t>://</w:t>
      </w:r>
      <w:r w:rsidRPr="004217BD">
        <w:rPr>
          <w:bCs/>
          <w:i/>
          <w:color w:val="000000"/>
          <w:spacing w:val="7"/>
          <w:lang w:val="en-US"/>
        </w:rPr>
        <w:t>www</w:t>
      </w:r>
      <w:r w:rsidRPr="004217BD">
        <w:rPr>
          <w:bCs/>
          <w:i/>
          <w:color w:val="000000"/>
          <w:spacing w:val="7"/>
        </w:rPr>
        <w:t>.</w:t>
      </w:r>
      <w:proofErr w:type="spellStart"/>
      <w:r w:rsidRPr="004217BD">
        <w:rPr>
          <w:bCs/>
          <w:i/>
          <w:color w:val="000000"/>
          <w:spacing w:val="7"/>
          <w:lang w:val="en-US"/>
        </w:rPr>
        <w:t>rba</w:t>
      </w:r>
      <w:proofErr w:type="spellEnd"/>
      <w:r w:rsidRPr="004217BD">
        <w:rPr>
          <w:bCs/>
          <w:i/>
          <w:color w:val="000000"/>
          <w:spacing w:val="7"/>
        </w:rPr>
        <w:t>.</w:t>
      </w:r>
      <w:proofErr w:type="spellStart"/>
      <w:r w:rsidRPr="004217BD">
        <w:rPr>
          <w:bCs/>
          <w:i/>
          <w:color w:val="000000"/>
          <w:spacing w:val="7"/>
          <w:lang w:val="en-US"/>
        </w:rPr>
        <w:t>ru</w:t>
      </w:r>
      <w:proofErr w:type="spellEnd"/>
      <w:r>
        <w:rPr>
          <w:bCs/>
          <w:i/>
          <w:color w:val="000000"/>
          <w:spacing w:val="7"/>
        </w:rPr>
        <w:t xml:space="preserve"> (дата обращения:14.04.2018)</w:t>
      </w:r>
    </w:p>
    <w:p w:rsidR="00F759C1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bCs/>
          <w:i/>
          <w:color w:val="000000"/>
          <w:spacing w:val="7"/>
        </w:rPr>
      </w:pPr>
      <w:r>
        <w:rPr>
          <w:bCs/>
          <w:i/>
          <w:color w:val="000000"/>
          <w:spacing w:val="7"/>
        </w:rPr>
        <w:t xml:space="preserve">В качестве идентификатора ресурса для электронных публикаций может быть приведен </w:t>
      </w:r>
      <w:r>
        <w:rPr>
          <w:bCs/>
          <w:i/>
          <w:color w:val="000000"/>
          <w:spacing w:val="7"/>
          <w:lang w:val="en-US"/>
        </w:rPr>
        <w:t>DOI</w:t>
      </w:r>
      <w:r w:rsidRPr="004217BD">
        <w:rPr>
          <w:bCs/>
          <w:i/>
          <w:color w:val="000000"/>
          <w:spacing w:val="7"/>
        </w:rPr>
        <w:t xml:space="preserve"> – </w:t>
      </w:r>
      <w:r>
        <w:rPr>
          <w:bCs/>
          <w:i/>
          <w:color w:val="000000"/>
          <w:spacing w:val="7"/>
          <w:lang w:val="en-US"/>
        </w:rPr>
        <w:t>Digital</w:t>
      </w:r>
      <w:r w:rsidRPr="004217BD">
        <w:rPr>
          <w:bCs/>
          <w:i/>
          <w:color w:val="000000"/>
          <w:spacing w:val="7"/>
        </w:rPr>
        <w:t xml:space="preserve"> </w:t>
      </w:r>
      <w:r>
        <w:rPr>
          <w:bCs/>
          <w:i/>
          <w:color w:val="000000"/>
          <w:spacing w:val="7"/>
          <w:lang w:val="en-US"/>
        </w:rPr>
        <w:t>object</w:t>
      </w:r>
      <w:r w:rsidRPr="004217BD">
        <w:rPr>
          <w:bCs/>
          <w:i/>
          <w:color w:val="000000"/>
          <w:spacing w:val="7"/>
        </w:rPr>
        <w:t xml:space="preserve"> </w:t>
      </w:r>
      <w:r>
        <w:rPr>
          <w:bCs/>
          <w:i/>
          <w:color w:val="000000"/>
          <w:spacing w:val="7"/>
          <w:lang w:val="en-US"/>
        </w:rPr>
        <w:t>identifier</w:t>
      </w:r>
      <w:r w:rsidRPr="004217BD">
        <w:rPr>
          <w:bCs/>
          <w:i/>
          <w:color w:val="000000"/>
          <w:spacing w:val="7"/>
        </w:rPr>
        <w:t>.</w:t>
      </w:r>
    </w:p>
    <w:p w:rsidR="00F759C1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bCs/>
          <w:i/>
          <w:color w:val="000000"/>
          <w:spacing w:val="7"/>
        </w:rPr>
      </w:pPr>
      <w:r>
        <w:rPr>
          <w:bCs/>
          <w:i/>
          <w:color w:val="000000"/>
          <w:spacing w:val="7"/>
        </w:rPr>
        <w:t>Схема библиографического описания электронного ресурса:</w:t>
      </w:r>
    </w:p>
    <w:p w:rsidR="00F759C1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bCs/>
          <w:i/>
          <w:color w:val="000000"/>
          <w:spacing w:val="7"/>
        </w:rPr>
      </w:pPr>
      <w:r>
        <w:rPr>
          <w:bCs/>
          <w:i/>
          <w:color w:val="000000"/>
          <w:spacing w:val="7"/>
        </w:rPr>
        <w:t xml:space="preserve">Заголовок. Основное название: сведения, относящиеся к названию / </w:t>
      </w:r>
      <w:proofErr w:type="spellStart"/>
      <w:r>
        <w:rPr>
          <w:bCs/>
          <w:i/>
          <w:color w:val="000000"/>
          <w:spacing w:val="7"/>
        </w:rPr>
        <w:t>чведения</w:t>
      </w:r>
      <w:proofErr w:type="spellEnd"/>
      <w:r>
        <w:rPr>
          <w:bCs/>
          <w:i/>
          <w:color w:val="000000"/>
          <w:spacing w:val="7"/>
        </w:rPr>
        <w:t xml:space="preserve"> об ответственности. – Сведения о публикации. – </w:t>
      </w:r>
      <w:r>
        <w:rPr>
          <w:bCs/>
          <w:i/>
          <w:color w:val="000000"/>
          <w:spacing w:val="7"/>
          <w:lang w:val="en-US"/>
        </w:rPr>
        <w:t>URL</w:t>
      </w:r>
      <w:r>
        <w:rPr>
          <w:bCs/>
          <w:i/>
          <w:color w:val="000000"/>
          <w:spacing w:val="7"/>
        </w:rPr>
        <w:t xml:space="preserve"> адрес. – Режим доступа.</w:t>
      </w:r>
    </w:p>
    <w:p w:rsidR="00F759C1" w:rsidRPr="00E45A74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E45A74">
        <w:rPr>
          <w:rFonts w:eastAsia="Times New Roman"/>
          <w:b/>
          <w:bCs/>
          <w:color w:val="000000"/>
          <w:spacing w:val="-2"/>
          <w:sz w:val="24"/>
          <w:szCs w:val="24"/>
        </w:rPr>
        <w:t>Пример описания сайта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:</w:t>
      </w:r>
    </w:p>
    <w:p w:rsidR="00F759C1" w:rsidRPr="004217BD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4217BD">
        <w:rPr>
          <w:rFonts w:eastAsia="Times New Roman"/>
          <w:color w:val="000000"/>
          <w:spacing w:val="-1"/>
          <w:sz w:val="24"/>
          <w:szCs w:val="24"/>
        </w:rPr>
        <w:t xml:space="preserve">Лань: </w:t>
      </w:r>
      <w:proofErr w:type="spellStart"/>
      <w:r w:rsidRPr="004217BD">
        <w:rPr>
          <w:rFonts w:eastAsia="Times New Roman"/>
          <w:color w:val="000000"/>
          <w:spacing w:val="-1"/>
          <w:sz w:val="24"/>
          <w:szCs w:val="24"/>
        </w:rPr>
        <w:t>электронно</w:t>
      </w:r>
      <w:proofErr w:type="spellEnd"/>
      <w:r w:rsidRPr="004217BD">
        <w:rPr>
          <w:rFonts w:eastAsia="Times New Roman"/>
          <w:color w:val="000000"/>
          <w:spacing w:val="-1"/>
          <w:sz w:val="24"/>
          <w:szCs w:val="24"/>
        </w:rPr>
        <w:t xml:space="preserve"> - библиотечная система: сайт. – Санкт-Петербург, 2016 –. – URL: https: // e.lanbook.com (дата обращения: 19.02.2018). </w:t>
      </w:r>
    </w:p>
    <w:p w:rsidR="00F759C1" w:rsidRPr="004217BD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color w:val="000000"/>
          <w:spacing w:val="-1"/>
          <w:sz w:val="24"/>
          <w:szCs w:val="24"/>
        </w:rPr>
      </w:pPr>
      <w:proofErr w:type="spellStart"/>
      <w:r w:rsidRPr="004217BD">
        <w:rPr>
          <w:rFonts w:eastAsia="Times New Roman"/>
          <w:color w:val="000000"/>
          <w:spacing w:val="-1"/>
          <w:sz w:val="24"/>
          <w:szCs w:val="24"/>
        </w:rPr>
        <w:t>СПбГТИ</w:t>
      </w:r>
      <w:proofErr w:type="spellEnd"/>
      <w:r w:rsidRPr="004217BD">
        <w:rPr>
          <w:rFonts w:eastAsia="Times New Roman"/>
          <w:color w:val="000000"/>
          <w:spacing w:val="-1"/>
          <w:sz w:val="24"/>
          <w:szCs w:val="24"/>
        </w:rPr>
        <w:t xml:space="preserve">: электронно-библиотечная система: сайт. – Санкт-Петербург, 2011 –. – URL: https://technolog.bibliotech.ru (дата обращения: 12.10.2019). –Режим доступа: для </w:t>
      </w:r>
      <w:proofErr w:type="spellStart"/>
      <w:r w:rsidRPr="004217BD">
        <w:rPr>
          <w:rFonts w:eastAsia="Times New Roman"/>
          <w:color w:val="000000"/>
          <w:spacing w:val="-1"/>
          <w:sz w:val="24"/>
          <w:szCs w:val="24"/>
        </w:rPr>
        <w:t>зарегистрир</w:t>
      </w:r>
      <w:proofErr w:type="spellEnd"/>
      <w:r w:rsidRPr="004217BD">
        <w:rPr>
          <w:rFonts w:eastAsia="Times New Roman"/>
          <w:color w:val="000000"/>
          <w:spacing w:val="-1"/>
          <w:sz w:val="24"/>
          <w:szCs w:val="24"/>
        </w:rPr>
        <w:t xml:space="preserve">. пользователей. </w:t>
      </w:r>
    </w:p>
    <w:p w:rsidR="00F759C1" w:rsidRPr="004217BD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4217BD">
        <w:rPr>
          <w:rFonts w:eastAsia="Times New Roman"/>
          <w:color w:val="000000"/>
          <w:spacing w:val="-1"/>
          <w:sz w:val="24"/>
          <w:szCs w:val="24"/>
        </w:rPr>
        <w:t xml:space="preserve">eLIBRARY.RU: научная электронная библиотека: сайт. – Москва, 2000 –. – URL: </w:t>
      </w:r>
      <w:r w:rsidRPr="004217BD"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https://elibrary.ru (дата обращения: 05.12.2018). – Режим доступа: для </w:t>
      </w:r>
      <w:proofErr w:type="spellStart"/>
      <w:r w:rsidRPr="004217BD">
        <w:rPr>
          <w:rFonts w:eastAsia="Times New Roman"/>
          <w:color w:val="000000"/>
          <w:spacing w:val="-1"/>
          <w:sz w:val="24"/>
          <w:szCs w:val="24"/>
        </w:rPr>
        <w:t>зарегистрир</w:t>
      </w:r>
      <w:proofErr w:type="spellEnd"/>
      <w:r w:rsidRPr="004217BD">
        <w:rPr>
          <w:rFonts w:eastAsia="Times New Roman"/>
          <w:color w:val="000000"/>
          <w:spacing w:val="-1"/>
          <w:sz w:val="24"/>
          <w:szCs w:val="24"/>
        </w:rPr>
        <w:t>. пользователей.</w:t>
      </w:r>
    </w:p>
    <w:p w:rsidR="00F759C1" w:rsidRPr="00A31F86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sz w:val="24"/>
          <w:szCs w:val="24"/>
        </w:rPr>
      </w:pPr>
      <w:r w:rsidRPr="00E45A74">
        <w:rPr>
          <w:rFonts w:eastAsia="Times New Roman"/>
          <w:b/>
          <w:bCs/>
          <w:color w:val="000000"/>
          <w:spacing w:val="-2"/>
          <w:sz w:val="24"/>
          <w:szCs w:val="24"/>
        </w:rPr>
        <w:t>Пример описания электронного ресурса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:</w:t>
      </w:r>
    </w:p>
    <w:p w:rsidR="00F759C1" w:rsidRPr="00E45A74" w:rsidRDefault="00F759C1" w:rsidP="00F759C1">
      <w:pPr>
        <w:shd w:val="clear" w:color="auto" w:fill="FFFFFF"/>
        <w:tabs>
          <w:tab w:val="left" w:pos="993"/>
        </w:tabs>
        <w:ind w:firstLine="635"/>
        <w:contextualSpacing/>
        <w:jc w:val="both"/>
        <w:rPr>
          <w:rFonts w:eastAsia="Times New Roman"/>
          <w:color w:val="000000"/>
          <w:spacing w:val="-2"/>
          <w:sz w:val="24"/>
          <w:szCs w:val="24"/>
        </w:rPr>
      </w:pPr>
      <w:proofErr w:type="spellStart"/>
      <w:r w:rsidRPr="00E45A74">
        <w:rPr>
          <w:rFonts w:eastAsia="Times New Roman"/>
          <w:color w:val="000000"/>
          <w:spacing w:val="-2"/>
          <w:sz w:val="24"/>
          <w:szCs w:val="24"/>
        </w:rPr>
        <w:t>Биометаллоорганическая</w:t>
      </w:r>
      <w:proofErr w:type="spellEnd"/>
      <w:r w:rsidRPr="00E45A74">
        <w:rPr>
          <w:rFonts w:eastAsia="Times New Roman"/>
          <w:color w:val="000000"/>
          <w:spacing w:val="-2"/>
          <w:sz w:val="24"/>
          <w:szCs w:val="24"/>
        </w:rPr>
        <w:t xml:space="preserve"> химия: учебное пособие / под ред. Ж. </w:t>
      </w:r>
      <w:proofErr w:type="spellStart"/>
      <w:proofErr w:type="gramStart"/>
      <w:r w:rsidRPr="00E45A74">
        <w:rPr>
          <w:rFonts w:eastAsia="Times New Roman"/>
          <w:color w:val="000000"/>
          <w:spacing w:val="-2"/>
          <w:sz w:val="24"/>
          <w:szCs w:val="24"/>
        </w:rPr>
        <w:t>Жауэна</w:t>
      </w:r>
      <w:proofErr w:type="spellEnd"/>
      <w:r w:rsidRPr="00E45A74">
        <w:rPr>
          <w:rFonts w:eastAsia="Times New Roman"/>
          <w:color w:val="000000"/>
          <w:spacing w:val="-2"/>
          <w:sz w:val="24"/>
          <w:szCs w:val="24"/>
        </w:rPr>
        <w:t xml:space="preserve"> ;</w:t>
      </w:r>
      <w:proofErr w:type="gramEnd"/>
      <w:r w:rsidRPr="00E45A74">
        <w:rPr>
          <w:rFonts w:eastAsia="Times New Roman"/>
          <w:color w:val="000000"/>
          <w:spacing w:val="-2"/>
          <w:sz w:val="24"/>
          <w:szCs w:val="24"/>
        </w:rPr>
        <w:t xml:space="preserve"> пер. с англ. В.П. Дядченко, </w:t>
      </w:r>
      <w:proofErr w:type="spellStart"/>
      <w:r w:rsidRPr="00E45A74">
        <w:rPr>
          <w:rFonts w:eastAsia="Times New Roman"/>
          <w:color w:val="000000"/>
          <w:spacing w:val="-2"/>
          <w:sz w:val="24"/>
          <w:szCs w:val="24"/>
        </w:rPr>
        <w:t>К.В.Зайцева</w:t>
      </w:r>
      <w:proofErr w:type="spellEnd"/>
      <w:r w:rsidRPr="00E45A74">
        <w:rPr>
          <w:rFonts w:eastAsia="Times New Roman"/>
          <w:color w:val="000000"/>
          <w:spacing w:val="-2"/>
          <w:sz w:val="24"/>
          <w:szCs w:val="24"/>
        </w:rPr>
        <w:t>. -  Москва: Лаборатория знаний, 2015.  - 505 с. - ISBN 978-5-9963-2403-3 // ЛАНЬ: электронно-библиотечная система</w:t>
      </w:r>
      <w:r>
        <w:rPr>
          <w:rFonts w:eastAsia="Times New Roman"/>
          <w:color w:val="000000"/>
          <w:spacing w:val="-2"/>
          <w:sz w:val="24"/>
          <w:szCs w:val="24"/>
        </w:rPr>
        <w:t>.</w:t>
      </w:r>
      <w:r w:rsidRPr="00E45A74">
        <w:rPr>
          <w:rFonts w:eastAsia="Times New Roman"/>
          <w:color w:val="000000"/>
          <w:spacing w:val="-2"/>
          <w:sz w:val="24"/>
          <w:szCs w:val="24"/>
        </w:rPr>
        <w:t xml:space="preserve"> - URL: https://e.lanbook.com (дата обращения: 25.02.2018). - Режим доступа: для </w:t>
      </w:r>
      <w:proofErr w:type="spellStart"/>
      <w:r w:rsidRPr="00E45A74">
        <w:rPr>
          <w:rFonts w:eastAsia="Times New Roman"/>
          <w:color w:val="000000"/>
          <w:spacing w:val="-2"/>
          <w:sz w:val="24"/>
          <w:szCs w:val="24"/>
        </w:rPr>
        <w:t>зарегистрир</w:t>
      </w:r>
      <w:proofErr w:type="spellEnd"/>
      <w:r w:rsidRPr="00E45A74">
        <w:rPr>
          <w:rFonts w:eastAsia="Times New Roman"/>
          <w:color w:val="000000"/>
          <w:spacing w:val="-2"/>
          <w:sz w:val="24"/>
          <w:szCs w:val="24"/>
        </w:rPr>
        <w:t>. пользователей.</w:t>
      </w:r>
    </w:p>
    <w:p w:rsidR="000150C3" w:rsidRPr="00A31F86" w:rsidRDefault="00F759C1" w:rsidP="00F759C1">
      <w:pPr>
        <w:shd w:val="clear" w:color="auto" w:fill="FFFFFF"/>
        <w:spacing w:before="120" w:after="120"/>
        <w:ind w:left="74" w:right="3266" w:hanging="74"/>
        <w:jc w:val="both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2"/>
          <w:szCs w:val="22"/>
        </w:rPr>
        <w:br w:type="page"/>
      </w:r>
    </w:p>
    <w:sectPr w:rsidR="000150C3" w:rsidRPr="00A31F86">
      <w:type w:val="continuous"/>
      <w:pgSz w:w="11909" w:h="16834"/>
      <w:pgMar w:top="1011" w:right="1357" w:bottom="360" w:left="82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5B485B2"/>
    <w:lvl w:ilvl="0">
      <w:numFmt w:val="bullet"/>
      <w:lvlText w:val="*"/>
      <w:lvlJc w:val="left"/>
    </w:lvl>
  </w:abstractNum>
  <w:abstractNum w:abstractNumId="1" w15:restartNumberingAfterBreak="0">
    <w:nsid w:val="064C434D"/>
    <w:multiLevelType w:val="singleLevel"/>
    <w:tmpl w:val="375EA2E2"/>
    <w:lvl w:ilvl="0">
      <w:start w:val="1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8779C9"/>
    <w:multiLevelType w:val="hybridMultilevel"/>
    <w:tmpl w:val="D6C85F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5A54E9"/>
    <w:multiLevelType w:val="singleLevel"/>
    <w:tmpl w:val="F4A61DE8"/>
    <w:lvl w:ilvl="0">
      <w:start w:val="1"/>
      <w:numFmt w:val="decimal"/>
      <w:lvlText w:val="%1."/>
      <w:legacy w:legacy="1" w:legacySpace="0" w:legacyIndent="210"/>
      <w:lvlJc w:val="left"/>
      <w:rPr>
        <w:rFonts w:ascii="Times New Roman" w:eastAsia="Times New Roman" w:hAnsi="Times New Roman" w:cs="Times New Roman"/>
        <w:b w:val="0"/>
      </w:rPr>
    </w:lvl>
  </w:abstractNum>
  <w:abstractNum w:abstractNumId="4" w15:restartNumberingAfterBreak="0">
    <w:nsid w:val="183A14B6"/>
    <w:multiLevelType w:val="hybridMultilevel"/>
    <w:tmpl w:val="7F92A2B6"/>
    <w:lvl w:ilvl="0" w:tplc="F5B485B2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AE08E6"/>
    <w:multiLevelType w:val="singleLevel"/>
    <w:tmpl w:val="430A4F0C"/>
    <w:lvl w:ilvl="0">
      <w:start w:val="6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1B005E"/>
    <w:multiLevelType w:val="singleLevel"/>
    <w:tmpl w:val="9204451C"/>
    <w:lvl w:ilvl="0">
      <w:start w:val="4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AC51F1F"/>
    <w:multiLevelType w:val="hybridMultilevel"/>
    <w:tmpl w:val="5E5C463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FE3750D"/>
    <w:multiLevelType w:val="singleLevel"/>
    <w:tmpl w:val="856C1FF0"/>
    <w:lvl w:ilvl="0">
      <w:start w:val="2"/>
      <w:numFmt w:val="decimal"/>
      <w:lvlText w:val="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99C06CD"/>
    <w:multiLevelType w:val="hybridMultilevel"/>
    <w:tmpl w:val="2C947300"/>
    <w:lvl w:ilvl="0" w:tplc="F4A61DE8">
      <w:start w:val="1"/>
      <w:numFmt w:val="decimal"/>
      <w:lvlText w:val="%1."/>
      <w:legacy w:legacy="1" w:legacySpace="0" w:legacyIndent="210"/>
      <w:lvlJc w:val="left"/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0" w15:restartNumberingAfterBreak="0">
    <w:nsid w:val="604A36DA"/>
    <w:multiLevelType w:val="hybridMultilevel"/>
    <w:tmpl w:val="29D2C396"/>
    <w:lvl w:ilvl="0" w:tplc="7BE0B7D0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  <w:rPr>
        <w:rFonts w:cs="Times New Roman"/>
      </w:rPr>
    </w:lvl>
  </w:abstractNum>
  <w:abstractNum w:abstractNumId="11" w15:restartNumberingAfterBreak="0">
    <w:nsid w:val="695534D7"/>
    <w:multiLevelType w:val="singleLevel"/>
    <w:tmpl w:val="A42800AE"/>
    <w:lvl w:ilvl="0">
      <w:start w:val="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18"/>
        <w:lvlJc w:val="left"/>
        <w:rPr>
          <w:rFonts w:ascii="Times New Roman" w:hAnsi="Times New Roman" w:hint="default"/>
        </w:rPr>
      </w:lvl>
    </w:lvlOverride>
  </w:num>
  <w:num w:numId="2">
    <w:abstractNumId w:val="10"/>
  </w:num>
  <w:num w:numId="3">
    <w:abstractNumId w:val="0"/>
    <w:lvlOverride w:ilvl="0">
      <w:lvl w:ilvl="0">
        <w:numFmt w:val="bullet"/>
        <w:lvlText w:val="•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E2"/>
    <w:rsid w:val="000150C3"/>
    <w:rsid w:val="001471F8"/>
    <w:rsid w:val="00183F3A"/>
    <w:rsid w:val="0019542A"/>
    <w:rsid w:val="001E654A"/>
    <w:rsid w:val="00216485"/>
    <w:rsid w:val="0025124F"/>
    <w:rsid w:val="00274271"/>
    <w:rsid w:val="0028261A"/>
    <w:rsid w:val="002B72D7"/>
    <w:rsid w:val="002D551F"/>
    <w:rsid w:val="003267BB"/>
    <w:rsid w:val="00407FDD"/>
    <w:rsid w:val="00546A4E"/>
    <w:rsid w:val="005A3F76"/>
    <w:rsid w:val="006569C9"/>
    <w:rsid w:val="00697154"/>
    <w:rsid w:val="006C235D"/>
    <w:rsid w:val="006C4480"/>
    <w:rsid w:val="00760D36"/>
    <w:rsid w:val="00774EF9"/>
    <w:rsid w:val="007A3536"/>
    <w:rsid w:val="007C1DE9"/>
    <w:rsid w:val="007D09BB"/>
    <w:rsid w:val="007F2F17"/>
    <w:rsid w:val="00810E72"/>
    <w:rsid w:val="0082081B"/>
    <w:rsid w:val="00821A69"/>
    <w:rsid w:val="008A1640"/>
    <w:rsid w:val="008C1B53"/>
    <w:rsid w:val="009011A5"/>
    <w:rsid w:val="009C7F5C"/>
    <w:rsid w:val="00A26BFD"/>
    <w:rsid w:val="00A31F86"/>
    <w:rsid w:val="00A42657"/>
    <w:rsid w:val="00B36BBE"/>
    <w:rsid w:val="00BC676D"/>
    <w:rsid w:val="00C0493D"/>
    <w:rsid w:val="00C177E2"/>
    <w:rsid w:val="00C570DC"/>
    <w:rsid w:val="00CA409A"/>
    <w:rsid w:val="00CB5A7F"/>
    <w:rsid w:val="00CF281A"/>
    <w:rsid w:val="00D27D1D"/>
    <w:rsid w:val="00D307BA"/>
    <w:rsid w:val="00D915DC"/>
    <w:rsid w:val="00DC263A"/>
    <w:rsid w:val="00DE36E9"/>
    <w:rsid w:val="00DE786E"/>
    <w:rsid w:val="00ED70DF"/>
    <w:rsid w:val="00F759C1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689FC"/>
  <w14:defaultImageDpi w14:val="0"/>
  <w15:docId w15:val="{886A26F7-5431-460F-A35B-6557B31E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54A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6B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BB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A3F76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7">
    <w:name w:val="List Paragraph"/>
    <w:basedOn w:val="a"/>
    <w:uiPriority w:val="34"/>
    <w:qFormat/>
    <w:rsid w:val="00F759C1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6520-018D-4E19-8E9B-272FBAD0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Светлана Изотова</cp:lastModifiedBy>
  <cp:revision>3</cp:revision>
  <cp:lastPrinted>2018-05-07T14:23:00Z</cp:lastPrinted>
  <dcterms:created xsi:type="dcterms:W3CDTF">2025-02-10T09:55:00Z</dcterms:created>
  <dcterms:modified xsi:type="dcterms:W3CDTF">2025-02-10T09:57:00Z</dcterms:modified>
</cp:coreProperties>
</file>